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F" w:rsidRPr="006908CE" w:rsidRDefault="001A4A1F" w:rsidP="001A4A1F">
      <w:pPr>
        <w:spacing w:after="120"/>
        <w:ind w:firstLine="709"/>
        <w:jc w:val="both"/>
        <w:rPr>
          <w:b/>
          <w:sz w:val="26"/>
          <w:szCs w:val="24"/>
        </w:rPr>
      </w:pPr>
      <w:bookmarkStart w:id="0" w:name="_GoBack"/>
      <w:r w:rsidRPr="006908CE">
        <w:rPr>
          <w:b/>
          <w:sz w:val="26"/>
          <w:szCs w:val="24"/>
        </w:rPr>
        <w:t xml:space="preserve">Thủ tục: </w:t>
      </w:r>
      <w:r w:rsidRPr="006908CE">
        <w:rPr>
          <w:b/>
          <w:i/>
          <w:sz w:val="26"/>
          <w:szCs w:val="24"/>
        </w:rPr>
        <w:t>Xếp hạng Trung tâm Giáo dục thường xuyên.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1A4A1F" w:rsidRPr="00134FEF" w:rsidTr="004E0A08">
        <w:tc>
          <w:tcPr>
            <w:tcW w:w="2552" w:type="dxa"/>
            <w:shd w:val="clear" w:color="auto" w:fill="auto"/>
          </w:tcPr>
          <w:bookmarkEnd w:id="0"/>
          <w:p w:rsidR="001A4A1F" w:rsidRPr="00134FEF" w:rsidRDefault="001A4A1F" w:rsidP="004E0A08">
            <w:pPr>
              <w:tabs>
                <w:tab w:val="left" w:pos="132"/>
              </w:tabs>
              <w:jc w:val="both"/>
              <w:rPr>
                <w:b/>
                <w:color w:val="000000"/>
                <w:sz w:val="24"/>
                <w:szCs w:val="24"/>
              </w:rPr>
            </w:pPr>
            <w:r w:rsidRPr="00134FEF">
              <w:rPr>
                <w:b/>
                <w:color w:val="000000"/>
                <w:sz w:val="24"/>
                <w:szCs w:val="24"/>
              </w:rPr>
              <w:t>Trình tự thực hiện</w:t>
            </w:r>
          </w:p>
        </w:tc>
        <w:tc>
          <w:tcPr>
            <w:tcW w:w="7087" w:type="dxa"/>
            <w:shd w:val="clear" w:color="auto" w:fill="auto"/>
            <w:vAlign w:val="center"/>
          </w:tcPr>
          <w:p w:rsidR="001A4A1F" w:rsidRPr="00134FEF" w:rsidRDefault="001A4A1F" w:rsidP="004E0A08">
            <w:pPr>
              <w:tabs>
                <w:tab w:val="left" w:pos="132"/>
              </w:tabs>
              <w:jc w:val="both"/>
              <w:rPr>
                <w:color w:val="000000"/>
                <w:sz w:val="24"/>
                <w:szCs w:val="24"/>
              </w:rPr>
            </w:pPr>
            <w:r w:rsidRPr="00A4259E">
              <w:rPr>
                <w:b/>
                <w:color w:val="000000"/>
                <w:sz w:val="24"/>
                <w:szCs w:val="24"/>
                <w:u w:val="single"/>
              </w:rPr>
              <w:t>Bước 1:</w:t>
            </w:r>
            <w:r w:rsidRPr="00134FEF">
              <w:rPr>
                <w:color w:val="000000"/>
                <w:sz w:val="24"/>
                <w:szCs w:val="24"/>
              </w:rPr>
              <w:t xml:space="preserve"> Tổ chức </w:t>
            </w:r>
            <w:r w:rsidRPr="00134FEF">
              <w:rPr>
                <w:i/>
                <w:color w:val="000000"/>
                <w:sz w:val="24"/>
                <w:szCs w:val="24"/>
              </w:rPr>
              <w:t>(Trung tâm Giáo dục thường xuyên)</w:t>
            </w:r>
            <w:r w:rsidRPr="00134FEF">
              <w:rPr>
                <w:color w:val="000000"/>
                <w:sz w:val="24"/>
                <w:szCs w:val="24"/>
              </w:rPr>
              <w:t xml:space="preserve"> hoàn tất hồ sơ và họp tổ chức tự đánh giá, xếp loại. Sau khi tự đánh giá, xếp loại nộp hồ sơ kết quả đánh giá xếp loại của Trung tâm về Bộ phận “Một cửa”, Sở Giáo dục và Đào tạo. </w:t>
            </w:r>
          </w:p>
          <w:p w:rsidR="001A4A1F" w:rsidRPr="00134FEF" w:rsidRDefault="001A4A1F" w:rsidP="004E0A08">
            <w:pPr>
              <w:jc w:val="both"/>
              <w:rPr>
                <w:sz w:val="24"/>
                <w:szCs w:val="24"/>
              </w:rPr>
            </w:pPr>
            <w:r w:rsidRPr="00134FEF">
              <w:rPr>
                <w:sz w:val="24"/>
                <w:szCs w:val="24"/>
              </w:rPr>
              <w:t>- Địa chỉ:</w:t>
            </w:r>
            <w:r>
              <w:rPr>
                <w:sz w:val="24"/>
                <w:szCs w:val="24"/>
              </w:rPr>
              <w:t xml:space="preserve"> </w:t>
            </w:r>
            <w:r w:rsidRPr="00134FEF">
              <w:rPr>
                <w:sz w:val="24"/>
                <w:szCs w:val="24"/>
              </w:rPr>
              <w:t>22 Nguyễn Thái học, thành phố Kon Tum, tỉnh Kon Tum</w:t>
            </w:r>
          </w:p>
          <w:p w:rsidR="001A4A1F" w:rsidRPr="00134FEF" w:rsidRDefault="001A4A1F" w:rsidP="004E0A08">
            <w:pPr>
              <w:pStyle w:val="NormalWeb"/>
              <w:tabs>
                <w:tab w:val="left" w:pos="132"/>
              </w:tabs>
              <w:spacing w:before="0" w:beforeAutospacing="0" w:after="0" w:afterAutospacing="0"/>
              <w:jc w:val="both"/>
            </w:pPr>
            <w:r w:rsidRPr="00134FEF">
              <w:t>- Thời gian: Từ thứ 2 đến thứ 6 hàng tuần (trừ các ngày nghỉ lễ).</w:t>
            </w:r>
          </w:p>
          <w:p w:rsidR="001A4A1F" w:rsidRPr="00134FEF" w:rsidRDefault="001A4A1F" w:rsidP="004E0A08">
            <w:pPr>
              <w:widowControl w:val="0"/>
              <w:jc w:val="both"/>
              <w:rPr>
                <w:sz w:val="24"/>
                <w:szCs w:val="24"/>
              </w:rPr>
            </w:pPr>
            <w:r w:rsidRPr="00A4259E">
              <w:rPr>
                <w:b/>
                <w:sz w:val="24"/>
                <w:szCs w:val="24"/>
                <w:u w:val="single"/>
              </w:rPr>
              <w:t>Bước 2:</w:t>
            </w:r>
            <w:r w:rsidRPr="00134FEF">
              <w:rPr>
                <w:sz w:val="24"/>
                <w:szCs w:val="24"/>
              </w:rPr>
              <w:t xml:space="preserve"> Cán bộ tiếp nhận kiểm tra tính hợp lý và đầy đủ của hồ sơ:</w:t>
            </w:r>
          </w:p>
          <w:p w:rsidR="001A4A1F" w:rsidRPr="00134FEF" w:rsidRDefault="001A4A1F" w:rsidP="004E0A08">
            <w:pPr>
              <w:widowControl w:val="0"/>
              <w:jc w:val="both"/>
              <w:rPr>
                <w:sz w:val="24"/>
                <w:szCs w:val="24"/>
              </w:rPr>
            </w:pPr>
            <w:r w:rsidRPr="00134FEF">
              <w:rPr>
                <w:sz w:val="24"/>
                <w:szCs w:val="24"/>
              </w:rPr>
              <w:t xml:space="preserve">- Trường hợp hồ sơ đầy đủ thì công chức viết giấy hẹn </w:t>
            </w:r>
          </w:p>
          <w:p w:rsidR="001A4A1F" w:rsidRPr="00134FEF" w:rsidRDefault="001A4A1F" w:rsidP="004E0A08">
            <w:pPr>
              <w:pStyle w:val="NormalWeb"/>
              <w:tabs>
                <w:tab w:val="left" w:pos="132"/>
              </w:tabs>
              <w:spacing w:before="0" w:beforeAutospacing="0" w:after="0" w:afterAutospacing="0"/>
              <w:jc w:val="both"/>
            </w:pPr>
            <w:r w:rsidRPr="00134FEF">
              <w:t>- Trường hợp hồ sơ còn thiếu hoặc chưa hợp lệ thì công chức hướng dẫn chỉnh sửa, bổ sung.</w:t>
            </w:r>
          </w:p>
          <w:p w:rsidR="001A4A1F" w:rsidRPr="00134FEF" w:rsidRDefault="001A4A1F" w:rsidP="004E0A08">
            <w:pPr>
              <w:pStyle w:val="NormalWeb"/>
              <w:tabs>
                <w:tab w:val="left" w:pos="132"/>
              </w:tabs>
              <w:spacing w:before="0" w:beforeAutospacing="0" w:after="0" w:afterAutospacing="0"/>
              <w:jc w:val="both"/>
              <w:rPr>
                <w:color w:val="000000"/>
              </w:rPr>
            </w:pPr>
            <w:r w:rsidRPr="00A4259E">
              <w:rPr>
                <w:b/>
                <w:color w:val="000000"/>
                <w:u w:val="single"/>
              </w:rPr>
              <w:t>Bước 3:</w:t>
            </w:r>
            <w:r w:rsidRPr="00134FEF">
              <w:rPr>
                <w:color w:val="000000"/>
              </w:rPr>
              <w:t xml:space="preserve"> Sở Giáo dục và Đào tạo chủ trì phối hợp với Sở Nội vụ thẩm định hồ sơ, lập Tờ trình trình UBND cấp tỉnh quyết định xếp hạng Trung tâm Giáo dục thường xuyên.</w:t>
            </w:r>
          </w:p>
          <w:p w:rsidR="001A4A1F" w:rsidRPr="00134FEF" w:rsidRDefault="001A4A1F" w:rsidP="004E0A08">
            <w:pPr>
              <w:pStyle w:val="Footer"/>
              <w:tabs>
                <w:tab w:val="clear" w:pos="4320"/>
                <w:tab w:val="clear" w:pos="8640"/>
                <w:tab w:val="left" w:pos="132"/>
              </w:tabs>
              <w:jc w:val="both"/>
              <w:rPr>
                <w:rFonts w:ascii="Times New Roman" w:hAnsi="Times New Roman"/>
                <w:color w:val="000000"/>
              </w:rPr>
            </w:pPr>
            <w:r w:rsidRPr="00A4259E">
              <w:rPr>
                <w:rFonts w:ascii="Times New Roman" w:hAnsi="Times New Roman"/>
                <w:b/>
                <w:bCs/>
                <w:color w:val="000000"/>
                <w:u w:val="single"/>
              </w:rPr>
              <w:t>Bước 4:</w:t>
            </w:r>
            <w:r w:rsidRPr="00134FEF">
              <w:rPr>
                <w:rFonts w:ascii="Times New Roman" w:hAnsi="Times New Roman"/>
                <w:color w:val="000000"/>
              </w:rPr>
              <w:t xml:space="preserve"> Nhận kết quả tại Bộ phận “Một cửa”, Sở Giáo dục và Đào tạo. Thời gian: Từ thứ 2 đến thứ 6 hàng tuần (trừ các ngày nghỉ lễ).</w:t>
            </w:r>
          </w:p>
        </w:tc>
      </w:tr>
      <w:tr w:rsidR="001A4A1F" w:rsidRPr="00134FEF" w:rsidTr="004E0A08">
        <w:tc>
          <w:tcPr>
            <w:tcW w:w="2552" w:type="dxa"/>
            <w:shd w:val="clear" w:color="auto" w:fill="auto"/>
          </w:tcPr>
          <w:p w:rsidR="001A4A1F" w:rsidRPr="00134FEF" w:rsidRDefault="001A4A1F" w:rsidP="004E0A08">
            <w:pPr>
              <w:tabs>
                <w:tab w:val="left" w:pos="132"/>
              </w:tabs>
              <w:jc w:val="both"/>
              <w:rPr>
                <w:b/>
                <w:color w:val="000000"/>
                <w:sz w:val="24"/>
                <w:szCs w:val="24"/>
              </w:rPr>
            </w:pPr>
            <w:r w:rsidRPr="00134FEF">
              <w:rPr>
                <w:b/>
                <w:color w:val="000000"/>
                <w:sz w:val="24"/>
                <w:szCs w:val="24"/>
              </w:rPr>
              <w:t>Cách thức thực hiện</w:t>
            </w:r>
          </w:p>
        </w:tc>
        <w:tc>
          <w:tcPr>
            <w:tcW w:w="7087" w:type="dxa"/>
            <w:shd w:val="clear" w:color="auto" w:fill="auto"/>
            <w:vAlign w:val="center"/>
          </w:tcPr>
          <w:p w:rsidR="001A4A1F" w:rsidRPr="00134FEF" w:rsidRDefault="001A4A1F" w:rsidP="004E0A08">
            <w:pPr>
              <w:tabs>
                <w:tab w:val="left" w:pos="132"/>
              </w:tabs>
              <w:jc w:val="both"/>
              <w:rPr>
                <w:color w:val="000000"/>
                <w:sz w:val="24"/>
                <w:szCs w:val="24"/>
              </w:rPr>
            </w:pPr>
            <w:r w:rsidRPr="00134FEF">
              <w:rPr>
                <w:color w:val="000000"/>
                <w:sz w:val="24"/>
                <w:szCs w:val="24"/>
              </w:rPr>
              <w:t>Trực tiếp tại trụ sở cơ quan hành chính hoặc qua đường bưu điện</w:t>
            </w:r>
          </w:p>
        </w:tc>
      </w:tr>
      <w:tr w:rsidR="001A4A1F" w:rsidRPr="00134FEF" w:rsidTr="004E0A08">
        <w:tc>
          <w:tcPr>
            <w:tcW w:w="2552" w:type="dxa"/>
            <w:shd w:val="clear" w:color="auto" w:fill="auto"/>
          </w:tcPr>
          <w:p w:rsidR="001A4A1F" w:rsidRPr="00134FEF" w:rsidRDefault="001A4A1F" w:rsidP="004E0A08">
            <w:pPr>
              <w:tabs>
                <w:tab w:val="left" w:pos="132"/>
              </w:tabs>
              <w:jc w:val="both"/>
              <w:rPr>
                <w:b/>
                <w:color w:val="000000"/>
                <w:sz w:val="24"/>
                <w:szCs w:val="24"/>
              </w:rPr>
            </w:pPr>
            <w:r w:rsidRPr="00134FEF">
              <w:rPr>
                <w:b/>
                <w:color w:val="000000"/>
                <w:sz w:val="24"/>
                <w:szCs w:val="24"/>
              </w:rPr>
              <w:t>Thành phần, số lượng hồ sơ</w:t>
            </w:r>
          </w:p>
        </w:tc>
        <w:tc>
          <w:tcPr>
            <w:tcW w:w="7087" w:type="dxa"/>
            <w:shd w:val="clear" w:color="auto" w:fill="auto"/>
            <w:vAlign w:val="center"/>
          </w:tcPr>
          <w:p w:rsidR="001A4A1F" w:rsidRPr="00134FEF" w:rsidRDefault="001A4A1F" w:rsidP="004E0A08">
            <w:pPr>
              <w:pStyle w:val="NormalWeb"/>
              <w:spacing w:before="0" w:beforeAutospacing="0" w:after="0" w:afterAutospacing="0"/>
              <w:ind w:firstLine="34"/>
              <w:jc w:val="both"/>
              <w:rPr>
                <w:color w:val="000000"/>
              </w:rPr>
            </w:pPr>
            <w:r w:rsidRPr="00134FEF">
              <w:rPr>
                <w:rStyle w:val="Strong"/>
                <w:b w:val="0"/>
                <w:color w:val="000000"/>
              </w:rPr>
              <w:t>a)</w:t>
            </w:r>
            <w:r w:rsidRPr="00134FEF">
              <w:rPr>
                <w:color w:val="000000"/>
              </w:rPr>
              <w:t xml:space="preserve"> Thành phần hồ sơ bao gồm:</w:t>
            </w:r>
          </w:p>
          <w:p w:rsidR="001A4A1F" w:rsidRPr="00134FEF" w:rsidRDefault="001A4A1F" w:rsidP="004E0A08">
            <w:pPr>
              <w:pStyle w:val="NormalWeb"/>
              <w:spacing w:before="0" w:beforeAutospacing="0" w:after="0" w:afterAutospacing="0"/>
              <w:ind w:firstLine="34"/>
              <w:jc w:val="both"/>
              <w:rPr>
                <w:color w:val="000000"/>
              </w:rPr>
            </w:pPr>
            <w:r w:rsidRPr="00134FEF">
              <w:rPr>
                <w:color w:val="000000"/>
              </w:rPr>
              <w:t>- Tờ trình đề nghị xếp hạng của Trung tâm Giáo dục thường xuyên;</w:t>
            </w:r>
          </w:p>
          <w:p w:rsidR="001A4A1F" w:rsidRPr="00134FEF" w:rsidRDefault="001A4A1F" w:rsidP="004E0A08">
            <w:pPr>
              <w:pStyle w:val="NormalWeb"/>
              <w:spacing w:before="0" w:beforeAutospacing="0" w:after="0" w:afterAutospacing="0"/>
              <w:ind w:firstLine="34"/>
              <w:jc w:val="both"/>
              <w:rPr>
                <w:color w:val="000000"/>
              </w:rPr>
            </w:pPr>
            <w:r w:rsidRPr="00134FEF">
              <w:rPr>
                <w:color w:val="000000"/>
              </w:rPr>
              <w:t>- Quyết định thành lập Trung tâm Giáo dục thường xuyên;</w:t>
            </w:r>
          </w:p>
          <w:p w:rsidR="001A4A1F" w:rsidRPr="00134FEF" w:rsidRDefault="001A4A1F" w:rsidP="004E0A08">
            <w:pPr>
              <w:pStyle w:val="NormalWeb"/>
              <w:spacing w:before="0" w:beforeAutospacing="0" w:after="0" w:afterAutospacing="0"/>
              <w:ind w:firstLine="34"/>
              <w:jc w:val="both"/>
              <w:rPr>
                <w:color w:val="000000"/>
              </w:rPr>
            </w:pPr>
            <w:r w:rsidRPr="00134FEF">
              <w:rPr>
                <w:color w:val="000000"/>
              </w:rPr>
              <w:t>- Bản báo cáo kết quả hoạt động và hiệu quả hoạt động của trung tâm giáo dục thường xuyên trong thời gian 3 năm liên tục tính đến thời điểm đề nghị xếp hạng;</w:t>
            </w:r>
          </w:p>
          <w:p w:rsidR="001A4A1F" w:rsidRPr="00134FEF" w:rsidRDefault="001A4A1F" w:rsidP="004E0A08">
            <w:pPr>
              <w:pStyle w:val="NormalWeb"/>
              <w:spacing w:before="0" w:beforeAutospacing="0" w:after="0" w:afterAutospacing="0"/>
              <w:ind w:firstLine="34"/>
              <w:jc w:val="both"/>
              <w:rPr>
                <w:color w:val="000000"/>
              </w:rPr>
            </w:pPr>
            <w:r w:rsidRPr="00134FEF">
              <w:rPr>
                <w:color w:val="000000"/>
              </w:rPr>
              <w:t xml:space="preserve">-  Bảng tự đánh giá tính điểm theo tiêu chí xếp hạng của trung tâm giáo dục thường xuyên </w:t>
            </w:r>
            <w:r w:rsidRPr="00134FEF">
              <w:rPr>
                <w:i/>
                <w:color w:val="000000"/>
              </w:rPr>
              <w:t>(theo mẫu)</w:t>
            </w:r>
            <w:r w:rsidRPr="00134FEF">
              <w:rPr>
                <w:color w:val="000000"/>
              </w:rPr>
              <w:t>;</w:t>
            </w:r>
          </w:p>
          <w:p w:rsidR="001A4A1F" w:rsidRPr="00134FEF" w:rsidRDefault="001A4A1F" w:rsidP="004E0A08">
            <w:pPr>
              <w:pStyle w:val="NormalWeb"/>
              <w:spacing w:before="0" w:beforeAutospacing="0" w:after="0" w:afterAutospacing="0"/>
              <w:ind w:firstLine="34"/>
              <w:jc w:val="both"/>
              <w:rPr>
                <w:color w:val="000000"/>
              </w:rPr>
            </w:pPr>
            <w:r w:rsidRPr="00134FEF">
              <w:rPr>
                <w:color w:val="000000"/>
              </w:rPr>
              <w:t>- Số liệu thống kê số lượng học viên theo học các chương trình trong 3 năm liên tục tính đến thời điểm đề nghị xếp hạng;</w:t>
            </w:r>
          </w:p>
          <w:p w:rsidR="001A4A1F" w:rsidRPr="00134FEF" w:rsidRDefault="001A4A1F" w:rsidP="004E0A08">
            <w:pPr>
              <w:pStyle w:val="NormalWeb"/>
              <w:spacing w:before="0" w:beforeAutospacing="0" w:after="0" w:afterAutospacing="0"/>
              <w:ind w:firstLine="34"/>
              <w:jc w:val="both"/>
              <w:rPr>
                <w:color w:val="000000"/>
              </w:rPr>
            </w:pPr>
            <w:r w:rsidRPr="00134FEF">
              <w:rPr>
                <w:color w:val="000000"/>
              </w:rPr>
              <w:t>- Danh sách cán bộ, giáo viên, viên chức trong biên chế và giáo viên hợp đồng kèm theo trình độ đào tạo, trình độ ngoại ngữ-tin học;</w:t>
            </w:r>
          </w:p>
          <w:p w:rsidR="001A4A1F" w:rsidRPr="00134FEF" w:rsidRDefault="001A4A1F" w:rsidP="004E0A08">
            <w:pPr>
              <w:pStyle w:val="NormalWeb"/>
              <w:spacing w:before="0" w:beforeAutospacing="0" w:after="0" w:afterAutospacing="0"/>
              <w:ind w:firstLine="34"/>
              <w:jc w:val="both"/>
              <w:rPr>
                <w:color w:val="000000"/>
              </w:rPr>
            </w:pPr>
            <w:r w:rsidRPr="00134FEF">
              <w:rPr>
                <w:color w:val="000000"/>
              </w:rPr>
              <w:t>- Số liệu thống kê chi tiết về diện tích đất đai, cơ sở vật chất, thiết bị dạy học.</w:t>
            </w:r>
          </w:p>
          <w:p w:rsidR="001A4A1F" w:rsidRPr="00134FEF" w:rsidRDefault="001A4A1F" w:rsidP="004E0A08">
            <w:pPr>
              <w:ind w:firstLine="34"/>
              <w:jc w:val="both"/>
              <w:rPr>
                <w:color w:val="000000"/>
                <w:sz w:val="24"/>
                <w:szCs w:val="24"/>
              </w:rPr>
            </w:pPr>
            <w:r w:rsidRPr="00134FEF">
              <w:rPr>
                <w:rStyle w:val="Strong"/>
                <w:b w:val="0"/>
                <w:color w:val="000000"/>
                <w:sz w:val="24"/>
                <w:szCs w:val="24"/>
              </w:rPr>
              <w:t>b)</w:t>
            </w:r>
            <w:r w:rsidRPr="00134FEF">
              <w:rPr>
                <w:color w:val="000000"/>
                <w:sz w:val="24"/>
                <w:szCs w:val="24"/>
              </w:rPr>
              <w:t xml:space="preserve"> Số lượng hồ sơ: 05  (bộ).</w:t>
            </w:r>
          </w:p>
        </w:tc>
      </w:tr>
      <w:tr w:rsidR="001A4A1F" w:rsidRPr="00134FEF" w:rsidTr="004E0A08">
        <w:tc>
          <w:tcPr>
            <w:tcW w:w="2552" w:type="dxa"/>
            <w:shd w:val="clear" w:color="auto" w:fill="auto"/>
          </w:tcPr>
          <w:p w:rsidR="001A4A1F" w:rsidRPr="00134FEF" w:rsidRDefault="001A4A1F" w:rsidP="004E0A08">
            <w:pPr>
              <w:tabs>
                <w:tab w:val="left" w:pos="132"/>
              </w:tabs>
              <w:jc w:val="both"/>
              <w:rPr>
                <w:b/>
                <w:color w:val="000000"/>
                <w:sz w:val="24"/>
                <w:szCs w:val="24"/>
              </w:rPr>
            </w:pPr>
            <w:r w:rsidRPr="00134FEF">
              <w:rPr>
                <w:b/>
                <w:color w:val="000000"/>
                <w:sz w:val="24"/>
                <w:szCs w:val="24"/>
              </w:rPr>
              <w:t>Thời gian giải quyết</w:t>
            </w:r>
          </w:p>
        </w:tc>
        <w:tc>
          <w:tcPr>
            <w:tcW w:w="7087" w:type="dxa"/>
            <w:shd w:val="clear" w:color="auto" w:fill="auto"/>
          </w:tcPr>
          <w:p w:rsidR="001A4A1F" w:rsidRPr="00134FEF" w:rsidRDefault="001A4A1F" w:rsidP="004E0A08">
            <w:pPr>
              <w:tabs>
                <w:tab w:val="left" w:pos="132"/>
              </w:tabs>
              <w:jc w:val="both"/>
              <w:rPr>
                <w:color w:val="000000"/>
                <w:sz w:val="24"/>
                <w:szCs w:val="24"/>
              </w:rPr>
            </w:pPr>
            <w:r w:rsidRPr="00134FEF">
              <w:rPr>
                <w:color w:val="000000"/>
                <w:sz w:val="24"/>
                <w:szCs w:val="24"/>
              </w:rPr>
              <w:t>30 ngày làm việc, kể từ ngày tiếp nhận hồ sơ hợp lệ.</w:t>
            </w:r>
          </w:p>
        </w:tc>
      </w:tr>
      <w:tr w:rsidR="001A4A1F" w:rsidRPr="00134FEF" w:rsidTr="004E0A08">
        <w:tc>
          <w:tcPr>
            <w:tcW w:w="2552" w:type="dxa"/>
            <w:shd w:val="clear" w:color="auto" w:fill="auto"/>
          </w:tcPr>
          <w:p w:rsidR="001A4A1F" w:rsidRPr="00134FEF" w:rsidRDefault="001A4A1F" w:rsidP="004E0A08">
            <w:pPr>
              <w:tabs>
                <w:tab w:val="left" w:pos="132"/>
              </w:tabs>
              <w:jc w:val="both"/>
              <w:rPr>
                <w:b/>
                <w:color w:val="000000"/>
                <w:sz w:val="24"/>
                <w:szCs w:val="24"/>
              </w:rPr>
            </w:pPr>
            <w:r w:rsidRPr="00134FEF">
              <w:rPr>
                <w:b/>
                <w:color w:val="000000"/>
                <w:sz w:val="24"/>
                <w:szCs w:val="24"/>
              </w:rPr>
              <w:t>Cơ quan thực hiện</w:t>
            </w:r>
          </w:p>
        </w:tc>
        <w:tc>
          <w:tcPr>
            <w:tcW w:w="7087" w:type="dxa"/>
            <w:shd w:val="clear" w:color="auto" w:fill="auto"/>
          </w:tcPr>
          <w:p w:rsidR="001A4A1F" w:rsidRPr="00134FEF" w:rsidRDefault="001A4A1F" w:rsidP="004E0A08">
            <w:pPr>
              <w:tabs>
                <w:tab w:val="left" w:pos="132"/>
              </w:tabs>
              <w:jc w:val="both"/>
              <w:rPr>
                <w:color w:val="000000"/>
                <w:sz w:val="24"/>
                <w:szCs w:val="24"/>
              </w:rPr>
            </w:pPr>
            <w:r w:rsidRPr="00134FEF">
              <w:rPr>
                <w:color w:val="000000"/>
                <w:sz w:val="24"/>
                <w:szCs w:val="24"/>
              </w:rPr>
              <w:t>- Cơ quan có thẩm quyền quyết định: Uỷ ban nhân dân tỉnh.</w:t>
            </w:r>
          </w:p>
          <w:p w:rsidR="001A4A1F" w:rsidRDefault="001A4A1F" w:rsidP="004E0A08">
            <w:pPr>
              <w:tabs>
                <w:tab w:val="left" w:pos="132"/>
              </w:tabs>
              <w:jc w:val="both"/>
              <w:rPr>
                <w:color w:val="000000"/>
                <w:sz w:val="24"/>
                <w:szCs w:val="24"/>
              </w:rPr>
            </w:pPr>
            <w:r w:rsidRPr="00134FEF">
              <w:rPr>
                <w:color w:val="000000"/>
                <w:sz w:val="24"/>
                <w:szCs w:val="24"/>
              </w:rPr>
              <w:t>- Cơ quan trực tiếp thực hiện: Sở Giáo dục và Đào tạo.</w:t>
            </w:r>
          </w:p>
          <w:p w:rsidR="001A4A1F" w:rsidRPr="00134FEF" w:rsidRDefault="001A4A1F" w:rsidP="004E0A08">
            <w:pPr>
              <w:tabs>
                <w:tab w:val="left" w:pos="132"/>
              </w:tabs>
              <w:jc w:val="both"/>
              <w:rPr>
                <w:color w:val="000000"/>
                <w:sz w:val="24"/>
                <w:szCs w:val="24"/>
              </w:rPr>
            </w:pPr>
            <w:r>
              <w:rPr>
                <w:color w:val="000000"/>
                <w:sz w:val="24"/>
                <w:szCs w:val="24"/>
              </w:rPr>
              <w:t>- Cơ quan phối hợp: Sở Nội vụ</w:t>
            </w:r>
          </w:p>
        </w:tc>
      </w:tr>
      <w:tr w:rsidR="001A4A1F" w:rsidRPr="00134FEF" w:rsidTr="004E0A08">
        <w:tc>
          <w:tcPr>
            <w:tcW w:w="2552" w:type="dxa"/>
            <w:shd w:val="clear" w:color="auto" w:fill="auto"/>
          </w:tcPr>
          <w:p w:rsidR="001A4A1F" w:rsidRPr="00134FEF" w:rsidRDefault="001A4A1F" w:rsidP="004E0A08">
            <w:pPr>
              <w:tabs>
                <w:tab w:val="left" w:pos="132"/>
              </w:tabs>
              <w:jc w:val="both"/>
              <w:rPr>
                <w:b/>
                <w:color w:val="000000"/>
                <w:sz w:val="24"/>
                <w:szCs w:val="24"/>
              </w:rPr>
            </w:pPr>
            <w:r w:rsidRPr="00134FEF">
              <w:rPr>
                <w:b/>
                <w:color w:val="000000"/>
                <w:sz w:val="24"/>
                <w:szCs w:val="24"/>
              </w:rPr>
              <w:t>Đối tượng thực hiện</w:t>
            </w:r>
          </w:p>
        </w:tc>
        <w:tc>
          <w:tcPr>
            <w:tcW w:w="7087" w:type="dxa"/>
            <w:shd w:val="clear" w:color="auto" w:fill="auto"/>
          </w:tcPr>
          <w:p w:rsidR="001A4A1F" w:rsidRPr="00134FEF" w:rsidRDefault="001A4A1F" w:rsidP="004E0A08">
            <w:pPr>
              <w:tabs>
                <w:tab w:val="left" w:pos="132"/>
              </w:tabs>
              <w:jc w:val="both"/>
              <w:rPr>
                <w:color w:val="000000"/>
                <w:sz w:val="24"/>
                <w:szCs w:val="24"/>
              </w:rPr>
            </w:pPr>
            <w:r w:rsidRPr="00134FEF">
              <w:rPr>
                <w:color w:val="000000"/>
                <w:sz w:val="24"/>
                <w:szCs w:val="24"/>
              </w:rPr>
              <w:t xml:space="preserve">Tổ chức                                                                   </w:t>
            </w:r>
          </w:p>
        </w:tc>
      </w:tr>
      <w:tr w:rsidR="001A4A1F" w:rsidRPr="00134FEF" w:rsidTr="004E0A08">
        <w:tc>
          <w:tcPr>
            <w:tcW w:w="2552" w:type="dxa"/>
            <w:shd w:val="clear" w:color="auto" w:fill="auto"/>
          </w:tcPr>
          <w:p w:rsidR="001A4A1F" w:rsidRPr="00134FEF" w:rsidRDefault="001A4A1F" w:rsidP="004E0A08">
            <w:pPr>
              <w:tabs>
                <w:tab w:val="left" w:pos="132"/>
              </w:tabs>
              <w:jc w:val="both"/>
              <w:rPr>
                <w:b/>
                <w:color w:val="000000"/>
                <w:sz w:val="24"/>
                <w:szCs w:val="24"/>
              </w:rPr>
            </w:pPr>
            <w:r w:rsidRPr="00134FEF">
              <w:rPr>
                <w:b/>
                <w:color w:val="000000"/>
                <w:sz w:val="24"/>
                <w:szCs w:val="24"/>
              </w:rPr>
              <w:t>Kết quả</w:t>
            </w:r>
          </w:p>
        </w:tc>
        <w:tc>
          <w:tcPr>
            <w:tcW w:w="7087" w:type="dxa"/>
            <w:shd w:val="clear" w:color="auto" w:fill="auto"/>
          </w:tcPr>
          <w:p w:rsidR="001A4A1F" w:rsidRPr="00134FEF" w:rsidRDefault="001A4A1F" w:rsidP="004E0A08">
            <w:pPr>
              <w:tabs>
                <w:tab w:val="left" w:pos="132"/>
              </w:tabs>
              <w:jc w:val="both"/>
              <w:rPr>
                <w:color w:val="000000"/>
                <w:sz w:val="24"/>
                <w:szCs w:val="24"/>
              </w:rPr>
            </w:pPr>
            <w:r w:rsidRPr="00134FEF">
              <w:rPr>
                <w:color w:val="000000"/>
                <w:sz w:val="24"/>
                <w:szCs w:val="24"/>
              </w:rPr>
              <w:t>Quyết định hành chính.</w:t>
            </w:r>
          </w:p>
        </w:tc>
      </w:tr>
      <w:tr w:rsidR="001A4A1F" w:rsidRPr="00134FEF" w:rsidTr="004E0A08">
        <w:tc>
          <w:tcPr>
            <w:tcW w:w="2552" w:type="dxa"/>
            <w:shd w:val="clear" w:color="auto" w:fill="auto"/>
          </w:tcPr>
          <w:p w:rsidR="001A4A1F" w:rsidRPr="00134FEF" w:rsidRDefault="001A4A1F" w:rsidP="004E0A08">
            <w:pPr>
              <w:tabs>
                <w:tab w:val="left" w:pos="132"/>
              </w:tabs>
              <w:jc w:val="both"/>
              <w:rPr>
                <w:b/>
                <w:color w:val="000000"/>
                <w:sz w:val="24"/>
                <w:szCs w:val="24"/>
              </w:rPr>
            </w:pPr>
            <w:r w:rsidRPr="00134FEF">
              <w:rPr>
                <w:b/>
                <w:color w:val="000000"/>
                <w:sz w:val="24"/>
                <w:szCs w:val="24"/>
              </w:rPr>
              <w:t>Lệ phí</w:t>
            </w:r>
          </w:p>
        </w:tc>
        <w:tc>
          <w:tcPr>
            <w:tcW w:w="7087" w:type="dxa"/>
            <w:shd w:val="clear" w:color="auto" w:fill="auto"/>
            <w:vAlign w:val="center"/>
          </w:tcPr>
          <w:p w:rsidR="001A4A1F" w:rsidRPr="00134FEF" w:rsidRDefault="001A4A1F" w:rsidP="004E0A08">
            <w:pPr>
              <w:tabs>
                <w:tab w:val="left" w:pos="132"/>
              </w:tabs>
              <w:jc w:val="both"/>
              <w:rPr>
                <w:color w:val="000000"/>
                <w:sz w:val="24"/>
                <w:szCs w:val="24"/>
              </w:rPr>
            </w:pPr>
            <w:r w:rsidRPr="00134FEF">
              <w:rPr>
                <w:color w:val="000000"/>
                <w:sz w:val="24"/>
                <w:szCs w:val="24"/>
              </w:rPr>
              <w:t>Không</w:t>
            </w:r>
          </w:p>
        </w:tc>
      </w:tr>
      <w:tr w:rsidR="001A4A1F" w:rsidRPr="00134FEF" w:rsidTr="004E0A08">
        <w:tc>
          <w:tcPr>
            <w:tcW w:w="2552" w:type="dxa"/>
            <w:shd w:val="clear" w:color="auto" w:fill="auto"/>
          </w:tcPr>
          <w:p w:rsidR="001A4A1F" w:rsidRPr="00134FEF" w:rsidRDefault="001A4A1F" w:rsidP="004E0A08">
            <w:pPr>
              <w:tabs>
                <w:tab w:val="left" w:pos="132"/>
              </w:tabs>
              <w:jc w:val="both"/>
              <w:rPr>
                <w:b/>
                <w:color w:val="000000"/>
                <w:sz w:val="24"/>
                <w:szCs w:val="24"/>
              </w:rPr>
            </w:pPr>
            <w:r w:rsidRPr="00134FEF">
              <w:rPr>
                <w:b/>
                <w:color w:val="000000"/>
                <w:sz w:val="24"/>
                <w:szCs w:val="24"/>
              </w:rPr>
              <w:t xml:space="preserve">Tên mẫu đơn, tờ khai </w:t>
            </w:r>
          </w:p>
        </w:tc>
        <w:tc>
          <w:tcPr>
            <w:tcW w:w="7087" w:type="dxa"/>
            <w:shd w:val="clear" w:color="auto" w:fill="auto"/>
            <w:vAlign w:val="center"/>
          </w:tcPr>
          <w:p w:rsidR="001A4A1F" w:rsidRPr="009867BD" w:rsidRDefault="001A4A1F" w:rsidP="004E0A08">
            <w:pPr>
              <w:tabs>
                <w:tab w:val="left" w:pos="132"/>
              </w:tabs>
              <w:jc w:val="both"/>
              <w:rPr>
                <w:i/>
                <w:sz w:val="24"/>
                <w:szCs w:val="24"/>
              </w:rPr>
            </w:pPr>
            <w:r w:rsidRPr="009867BD">
              <w:rPr>
                <w:sz w:val="24"/>
                <w:szCs w:val="24"/>
              </w:rPr>
              <w:t xml:space="preserve">- Tiêu chí và bảng xếp hạng trung tâm giáo dục thường xuyên cấp tỉnh </w:t>
            </w:r>
            <w:r w:rsidRPr="009867BD">
              <w:rPr>
                <w:i/>
                <w:sz w:val="24"/>
                <w:szCs w:val="24"/>
              </w:rPr>
              <w:t>(Phụ lục I Thông tư 48/2008/TT-BGDĐT, ngày 25/8/2008)</w:t>
            </w:r>
          </w:p>
          <w:p w:rsidR="001A4A1F" w:rsidRPr="00134FEF" w:rsidRDefault="001A4A1F" w:rsidP="004E0A08">
            <w:pPr>
              <w:tabs>
                <w:tab w:val="left" w:pos="132"/>
              </w:tabs>
              <w:jc w:val="both"/>
              <w:rPr>
                <w:color w:val="000000"/>
                <w:sz w:val="24"/>
                <w:szCs w:val="24"/>
              </w:rPr>
            </w:pPr>
            <w:r w:rsidRPr="009867BD">
              <w:rPr>
                <w:sz w:val="24"/>
                <w:szCs w:val="24"/>
              </w:rPr>
              <w:t xml:space="preserve">- Tiêu chí và bảng xếp hạng trung tâm giáo dục thường xuyên cấp huyện </w:t>
            </w:r>
            <w:r w:rsidRPr="009867BD">
              <w:rPr>
                <w:i/>
                <w:sz w:val="24"/>
                <w:szCs w:val="24"/>
              </w:rPr>
              <w:t>(Phụ lục II Thông tư 48/2008/TT-BGDĐT, ngày 25/8/2008)</w:t>
            </w:r>
          </w:p>
        </w:tc>
      </w:tr>
      <w:tr w:rsidR="001A4A1F" w:rsidRPr="00134FEF" w:rsidTr="004E0A08">
        <w:trPr>
          <w:trHeight w:val="1325"/>
        </w:trPr>
        <w:tc>
          <w:tcPr>
            <w:tcW w:w="2552" w:type="dxa"/>
            <w:shd w:val="clear" w:color="auto" w:fill="auto"/>
          </w:tcPr>
          <w:p w:rsidR="001A4A1F" w:rsidRPr="00134FEF" w:rsidRDefault="001A4A1F" w:rsidP="004E0A08">
            <w:pPr>
              <w:tabs>
                <w:tab w:val="left" w:pos="132"/>
              </w:tabs>
              <w:jc w:val="both"/>
              <w:rPr>
                <w:b/>
                <w:color w:val="000000"/>
                <w:sz w:val="24"/>
                <w:szCs w:val="24"/>
              </w:rPr>
            </w:pPr>
            <w:r w:rsidRPr="00134FEF">
              <w:rPr>
                <w:b/>
                <w:color w:val="000000"/>
                <w:sz w:val="24"/>
                <w:szCs w:val="24"/>
              </w:rPr>
              <w:lastRenderedPageBreak/>
              <w:t xml:space="preserve">Yêu cầu, điều kiện </w:t>
            </w:r>
          </w:p>
        </w:tc>
        <w:tc>
          <w:tcPr>
            <w:tcW w:w="7087" w:type="dxa"/>
            <w:shd w:val="clear" w:color="auto" w:fill="auto"/>
            <w:vAlign w:val="center"/>
          </w:tcPr>
          <w:p w:rsidR="001A4A1F" w:rsidRPr="00134FEF" w:rsidRDefault="001A4A1F" w:rsidP="004E0A08">
            <w:pPr>
              <w:pStyle w:val="sonvb"/>
              <w:spacing w:after="0" w:line="240" w:lineRule="auto"/>
              <w:ind w:firstLine="0"/>
              <w:rPr>
                <w:color w:val="000000"/>
                <w:sz w:val="24"/>
                <w:szCs w:val="24"/>
                <w:lang w:val="en-US"/>
              </w:rPr>
            </w:pPr>
            <w:r w:rsidRPr="00134FEF">
              <w:rPr>
                <w:color w:val="000000"/>
                <w:sz w:val="24"/>
                <w:szCs w:val="24"/>
                <w:lang w:val="en-US"/>
              </w:rPr>
              <w:t>Việc xếp hạng trung tâm giáo dục thường xuyên căn cứ theo các nhóm tiêu chí sau:</w:t>
            </w:r>
          </w:p>
          <w:p w:rsidR="001A4A1F" w:rsidRPr="00134FEF" w:rsidRDefault="001A4A1F" w:rsidP="004E0A08">
            <w:pPr>
              <w:pStyle w:val="sonvb"/>
              <w:spacing w:after="0" w:line="240" w:lineRule="auto"/>
              <w:ind w:firstLine="0"/>
              <w:rPr>
                <w:color w:val="000000"/>
                <w:sz w:val="24"/>
                <w:szCs w:val="24"/>
                <w:lang w:val="en-US"/>
              </w:rPr>
            </w:pPr>
            <w:r w:rsidRPr="00134FEF">
              <w:rPr>
                <w:color w:val="000000"/>
                <w:sz w:val="24"/>
                <w:szCs w:val="24"/>
                <w:lang w:val="en-US"/>
              </w:rPr>
              <w:t>- Quy mô người học;</w:t>
            </w:r>
          </w:p>
          <w:p w:rsidR="001A4A1F" w:rsidRPr="00134FEF" w:rsidRDefault="001A4A1F" w:rsidP="004E0A08">
            <w:pPr>
              <w:pStyle w:val="sonvb"/>
              <w:spacing w:after="0" w:line="240" w:lineRule="auto"/>
              <w:ind w:firstLine="0"/>
              <w:rPr>
                <w:color w:val="000000"/>
                <w:sz w:val="24"/>
                <w:szCs w:val="24"/>
                <w:lang w:val="en-US"/>
              </w:rPr>
            </w:pPr>
            <w:r w:rsidRPr="00134FEF">
              <w:rPr>
                <w:color w:val="000000"/>
                <w:sz w:val="24"/>
                <w:szCs w:val="24"/>
                <w:lang w:val="en-US"/>
              </w:rPr>
              <w:t>- Cơ cấu tổ chức và đội ngũ cán bộ, giáo viên;</w:t>
            </w:r>
          </w:p>
          <w:p w:rsidR="001A4A1F" w:rsidRPr="00134FEF" w:rsidRDefault="001A4A1F" w:rsidP="004E0A08">
            <w:pPr>
              <w:pStyle w:val="sonvb"/>
              <w:spacing w:after="0" w:line="240" w:lineRule="auto"/>
              <w:ind w:firstLine="0"/>
              <w:rPr>
                <w:color w:val="000000"/>
                <w:sz w:val="24"/>
                <w:szCs w:val="24"/>
                <w:lang w:val="en-US"/>
              </w:rPr>
            </w:pPr>
            <w:r w:rsidRPr="00134FEF">
              <w:rPr>
                <w:color w:val="000000"/>
                <w:sz w:val="24"/>
                <w:szCs w:val="24"/>
                <w:lang w:val="en-US"/>
              </w:rPr>
              <w:t>- Cơ sở vật chất, thiết bị dạy học;</w:t>
            </w:r>
          </w:p>
          <w:p w:rsidR="001A4A1F" w:rsidRPr="00134FEF" w:rsidRDefault="001A4A1F" w:rsidP="004E0A08">
            <w:pPr>
              <w:pStyle w:val="sonvb"/>
              <w:spacing w:after="0" w:line="240" w:lineRule="auto"/>
              <w:ind w:firstLine="0"/>
              <w:rPr>
                <w:color w:val="000000"/>
                <w:sz w:val="24"/>
                <w:szCs w:val="24"/>
                <w:lang w:val="en-US"/>
              </w:rPr>
            </w:pPr>
            <w:r w:rsidRPr="00134FEF">
              <w:rPr>
                <w:color w:val="000000"/>
                <w:sz w:val="24"/>
                <w:szCs w:val="24"/>
                <w:lang w:val="en-US"/>
              </w:rPr>
              <w:t>- Chất lượng giáo dục, đào tạo và hiệu quả hoạt động.</w:t>
            </w:r>
          </w:p>
        </w:tc>
      </w:tr>
      <w:tr w:rsidR="001A4A1F" w:rsidRPr="00134FEF" w:rsidTr="004E0A08">
        <w:tc>
          <w:tcPr>
            <w:tcW w:w="2552" w:type="dxa"/>
            <w:shd w:val="clear" w:color="auto" w:fill="auto"/>
          </w:tcPr>
          <w:p w:rsidR="001A4A1F" w:rsidRPr="00134FEF" w:rsidRDefault="001A4A1F" w:rsidP="004E0A08">
            <w:pPr>
              <w:tabs>
                <w:tab w:val="left" w:pos="132"/>
              </w:tabs>
              <w:jc w:val="both"/>
              <w:rPr>
                <w:b/>
                <w:color w:val="000000"/>
                <w:sz w:val="24"/>
                <w:szCs w:val="24"/>
              </w:rPr>
            </w:pPr>
            <w:r w:rsidRPr="00134FEF">
              <w:rPr>
                <w:b/>
                <w:color w:val="000000"/>
                <w:sz w:val="24"/>
                <w:szCs w:val="24"/>
              </w:rPr>
              <w:t>Căn cứ pháp lý</w:t>
            </w:r>
          </w:p>
        </w:tc>
        <w:tc>
          <w:tcPr>
            <w:tcW w:w="7087" w:type="dxa"/>
            <w:shd w:val="clear" w:color="auto" w:fill="auto"/>
          </w:tcPr>
          <w:p w:rsidR="001A4A1F" w:rsidRPr="00134FEF" w:rsidRDefault="001A4A1F" w:rsidP="004E0A08">
            <w:pPr>
              <w:tabs>
                <w:tab w:val="left" w:pos="132"/>
              </w:tabs>
              <w:jc w:val="both"/>
              <w:rPr>
                <w:rStyle w:val="apple-converted-space"/>
                <w:i/>
                <w:iCs/>
                <w:sz w:val="24"/>
                <w:szCs w:val="24"/>
                <w:shd w:val="clear" w:color="auto" w:fill="FFFFFF"/>
              </w:rPr>
            </w:pPr>
            <w:r w:rsidRPr="00134FEF">
              <w:rPr>
                <w:i/>
                <w:iCs/>
                <w:color w:val="0070C0"/>
                <w:sz w:val="24"/>
                <w:szCs w:val="24"/>
                <w:shd w:val="clear" w:color="auto" w:fill="FFFFFF"/>
              </w:rPr>
              <w:t xml:space="preserve">- </w:t>
            </w:r>
            <w:r w:rsidRPr="00134FEF">
              <w:rPr>
                <w:i/>
                <w:iCs/>
                <w:sz w:val="24"/>
                <w:szCs w:val="24"/>
                <w:shd w:val="clear" w:color="auto" w:fill="FFFFFF"/>
              </w:rPr>
              <w:t>Nghị định số</w:t>
            </w:r>
            <w:r w:rsidRPr="00134FEF">
              <w:rPr>
                <w:rStyle w:val="apple-converted-space"/>
                <w:i/>
                <w:iCs/>
                <w:sz w:val="24"/>
                <w:szCs w:val="24"/>
                <w:shd w:val="clear" w:color="auto" w:fill="FFFFFF"/>
              </w:rPr>
              <w:t> </w:t>
            </w:r>
            <w:r w:rsidRPr="00134FEF">
              <w:rPr>
                <w:i/>
                <w:iCs/>
                <w:sz w:val="24"/>
                <w:szCs w:val="24"/>
                <w:shd w:val="clear" w:color="auto" w:fill="FFFFFF"/>
              </w:rPr>
              <w:t>75/2006/NĐ-CP</w:t>
            </w:r>
            <w:r w:rsidRPr="00134FEF">
              <w:rPr>
                <w:rStyle w:val="apple-converted-space"/>
                <w:i/>
                <w:iCs/>
                <w:sz w:val="24"/>
                <w:szCs w:val="24"/>
                <w:shd w:val="clear" w:color="auto" w:fill="FFFFFF"/>
              </w:rPr>
              <w:t> </w:t>
            </w:r>
            <w:r w:rsidRPr="00134FEF">
              <w:rPr>
                <w:i/>
                <w:iCs/>
                <w:sz w:val="24"/>
                <w:szCs w:val="24"/>
                <w:shd w:val="clear" w:color="auto" w:fill="FFFFFF"/>
              </w:rPr>
              <w:t>ngày 02/8/2006 của Chính phủ</w:t>
            </w:r>
            <w:r w:rsidRPr="00134FEF">
              <w:rPr>
                <w:rStyle w:val="apple-converted-space"/>
                <w:i/>
                <w:iCs/>
                <w:sz w:val="24"/>
                <w:szCs w:val="24"/>
                <w:shd w:val="clear" w:color="auto" w:fill="FFFFFF"/>
              </w:rPr>
              <w:t>;</w:t>
            </w:r>
          </w:p>
          <w:p w:rsidR="001A4A1F" w:rsidRPr="00134FEF" w:rsidRDefault="001A4A1F" w:rsidP="004E0A08">
            <w:pPr>
              <w:tabs>
                <w:tab w:val="left" w:pos="132"/>
              </w:tabs>
              <w:jc w:val="both"/>
              <w:rPr>
                <w:i/>
                <w:color w:val="000000"/>
                <w:sz w:val="24"/>
                <w:szCs w:val="24"/>
              </w:rPr>
            </w:pPr>
            <w:r w:rsidRPr="00134FEF">
              <w:rPr>
                <w:i/>
                <w:sz w:val="24"/>
                <w:szCs w:val="24"/>
              </w:rPr>
              <w:t xml:space="preserve">-Thông tư số 48/2008/TT-BGDĐT, ngày 25/8/2008 của Bộ Giáo dục và Đào tạo </w:t>
            </w:r>
          </w:p>
        </w:tc>
      </w:tr>
    </w:tbl>
    <w:p w:rsidR="001A4A1F" w:rsidRDefault="001A4A1F" w:rsidP="001A4A1F">
      <w:pPr>
        <w:shd w:val="clear" w:color="auto" w:fill="FFFFFF"/>
        <w:spacing w:line="234" w:lineRule="atLeast"/>
        <w:jc w:val="center"/>
        <w:rPr>
          <w:b/>
          <w:bCs/>
          <w:color w:val="000000"/>
          <w:sz w:val="24"/>
          <w:szCs w:val="24"/>
          <w:lang w:val="vi-VN"/>
        </w:rPr>
      </w:pPr>
      <w:bookmarkStart w:id="1" w:name="chuong_pl_1"/>
    </w:p>
    <w:p w:rsidR="001A4A1F" w:rsidRPr="00896018" w:rsidRDefault="001A4A1F" w:rsidP="001A4A1F">
      <w:pPr>
        <w:shd w:val="clear" w:color="auto" w:fill="FFFFFF"/>
        <w:spacing w:line="234" w:lineRule="atLeast"/>
        <w:jc w:val="center"/>
        <w:rPr>
          <w:color w:val="000000"/>
          <w:sz w:val="26"/>
          <w:szCs w:val="24"/>
        </w:rPr>
      </w:pPr>
      <w:r>
        <w:rPr>
          <w:b/>
          <w:bCs/>
          <w:color w:val="000000"/>
          <w:sz w:val="24"/>
          <w:szCs w:val="24"/>
          <w:lang w:val="vi-VN"/>
        </w:rPr>
        <w:br w:type="page"/>
      </w:r>
      <w:r w:rsidRPr="00896018">
        <w:rPr>
          <w:b/>
          <w:bCs/>
          <w:color w:val="000000"/>
          <w:sz w:val="26"/>
          <w:szCs w:val="24"/>
          <w:lang w:val="vi-VN"/>
        </w:rPr>
        <w:lastRenderedPageBreak/>
        <w:t>PHỤ LỤC I</w:t>
      </w:r>
      <w:bookmarkEnd w:id="1"/>
    </w:p>
    <w:p w:rsidR="001A4A1F" w:rsidRPr="00896018" w:rsidRDefault="001A4A1F" w:rsidP="001A4A1F">
      <w:pPr>
        <w:shd w:val="clear" w:color="auto" w:fill="FFFFFF"/>
        <w:spacing w:line="234" w:lineRule="atLeast"/>
        <w:jc w:val="center"/>
        <w:rPr>
          <w:color w:val="000000"/>
          <w:sz w:val="26"/>
          <w:szCs w:val="24"/>
        </w:rPr>
      </w:pPr>
      <w:bookmarkStart w:id="2" w:name="chuong_pl_1_name"/>
      <w:r w:rsidRPr="00896018">
        <w:rPr>
          <w:color w:val="000000"/>
          <w:sz w:val="26"/>
          <w:szCs w:val="24"/>
          <w:lang w:val="vi-VN"/>
        </w:rPr>
        <w:t>TIÊU CHÍ VÀ BẢNG ĐIỂM XẾP HẠN</w:t>
      </w:r>
      <w:r>
        <w:rPr>
          <w:color w:val="000000"/>
          <w:sz w:val="26"/>
          <w:szCs w:val="24"/>
          <w:lang w:val="vi-VN"/>
        </w:rPr>
        <w:t>G TRUNG TÂM GIÁO DỤC THƯỜNG XUY</w:t>
      </w:r>
      <w:r>
        <w:rPr>
          <w:color w:val="000000"/>
          <w:sz w:val="26"/>
          <w:szCs w:val="24"/>
        </w:rPr>
        <w:t>Ê</w:t>
      </w:r>
      <w:r w:rsidRPr="00896018">
        <w:rPr>
          <w:color w:val="000000"/>
          <w:sz w:val="26"/>
          <w:szCs w:val="24"/>
          <w:lang w:val="vi-VN"/>
        </w:rPr>
        <w:t>N CẤP TỈNH</w:t>
      </w:r>
      <w:bookmarkEnd w:id="2"/>
    </w:p>
    <w:p w:rsidR="001A4A1F" w:rsidRPr="00134FEF" w:rsidRDefault="001A4A1F" w:rsidP="001A4A1F">
      <w:pPr>
        <w:shd w:val="clear" w:color="auto" w:fill="FFFFFF"/>
        <w:spacing w:after="120" w:line="234" w:lineRule="atLeast"/>
        <w:jc w:val="center"/>
        <w:rPr>
          <w:color w:val="000000"/>
          <w:sz w:val="24"/>
          <w:szCs w:val="24"/>
        </w:rPr>
      </w:pPr>
      <w:r w:rsidRPr="00134FEF">
        <w:rPr>
          <w:i/>
          <w:iCs/>
          <w:color w:val="000000"/>
          <w:sz w:val="24"/>
          <w:szCs w:val="24"/>
          <w:lang w:val="vi-VN"/>
        </w:rPr>
        <w:t>(Kèm theo Thông tư số 48/2008/TT-BGDĐT ngày 25/8/2008 của Bộ trưởng Bộ Giáo dục và Đào tạo)</w:t>
      </w:r>
    </w:p>
    <w:tbl>
      <w:tblPr>
        <w:tblW w:w="0" w:type="auto"/>
        <w:tblCellSpacing w:w="0" w:type="dxa"/>
        <w:tblInd w:w="128" w:type="dxa"/>
        <w:shd w:val="clear" w:color="auto" w:fill="FFFFFF"/>
        <w:tblCellMar>
          <w:left w:w="0" w:type="dxa"/>
          <w:right w:w="0" w:type="dxa"/>
        </w:tblCellMar>
        <w:tblLook w:val="04A0" w:firstRow="1" w:lastRow="0" w:firstColumn="1" w:lastColumn="0" w:noHBand="0" w:noVBand="1"/>
      </w:tblPr>
      <w:tblGrid>
        <w:gridCol w:w="760"/>
        <w:gridCol w:w="7056"/>
        <w:gridCol w:w="1672"/>
      </w:tblGrid>
      <w:tr w:rsidR="001A4A1F" w:rsidRPr="00896018" w:rsidTr="004E0A08">
        <w:trPr>
          <w:tblCellSpacing w:w="0" w:type="dxa"/>
        </w:trPr>
        <w:tc>
          <w:tcPr>
            <w:tcW w:w="7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b/>
                <w:bCs/>
                <w:color w:val="000000"/>
                <w:sz w:val="24"/>
                <w:szCs w:val="24"/>
              </w:rPr>
              <w:t>Mục</w:t>
            </w:r>
          </w:p>
        </w:tc>
        <w:tc>
          <w:tcPr>
            <w:tcW w:w="71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b/>
                <w:bCs/>
                <w:color w:val="000000"/>
                <w:sz w:val="24"/>
                <w:szCs w:val="24"/>
              </w:rPr>
              <w:t>Tên tiêu chí</w:t>
            </w:r>
          </w:p>
        </w:tc>
        <w:tc>
          <w:tcPr>
            <w:tcW w:w="16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b/>
                <w:bCs/>
                <w:color w:val="000000"/>
                <w:sz w:val="24"/>
                <w:szCs w:val="24"/>
              </w:rPr>
              <w:t>Điểm tối đa</w:t>
            </w:r>
          </w:p>
        </w:tc>
      </w:tr>
      <w:tr w:rsidR="001A4A1F" w:rsidRPr="00896018" w:rsidTr="004E0A08">
        <w:trPr>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b/>
                <w:bCs/>
                <w:color w:val="000000"/>
                <w:sz w:val="24"/>
                <w:szCs w:val="24"/>
              </w:rPr>
              <w:t>A.</w:t>
            </w:r>
          </w:p>
        </w:tc>
        <w:tc>
          <w:tcPr>
            <w:tcW w:w="7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rPr>
                <w:color w:val="000000"/>
                <w:sz w:val="24"/>
                <w:szCs w:val="24"/>
              </w:rPr>
            </w:pPr>
            <w:r w:rsidRPr="00896018">
              <w:rPr>
                <w:b/>
                <w:bCs/>
                <w:color w:val="000000"/>
                <w:sz w:val="24"/>
                <w:szCs w:val="24"/>
              </w:rPr>
              <w:t>Nhóm tiêu chí I: Quy mô học viên (HV) theo học các chương trình giáo dục thường xuyên</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b/>
                <w:bCs/>
                <w:color w:val="000000"/>
                <w:sz w:val="24"/>
                <w:szCs w:val="24"/>
              </w:rPr>
              <w:t>40 điểm</w:t>
            </w:r>
          </w:p>
        </w:tc>
      </w:tr>
      <w:tr w:rsidR="001A4A1F" w:rsidRPr="00896018" w:rsidTr="004E0A08">
        <w:trPr>
          <w:trHeight w:val="1061"/>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1.</w:t>
            </w:r>
          </w:p>
        </w:tc>
        <w:tc>
          <w:tcPr>
            <w:tcW w:w="7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rPr>
                <w:color w:val="000000"/>
                <w:sz w:val="24"/>
                <w:szCs w:val="24"/>
              </w:rPr>
            </w:pPr>
            <w:r w:rsidRPr="00896018">
              <w:rPr>
                <w:color w:val="000000"/>
                <w:spacing w:val="-4"/>
                <w:sz w:val="24"/>
                <w:szCs w:val="24"/>
              </w:rPr>
              <w:t>Quy mô HV của các chương trình liên kết đào tạo lấy văn bằng tốt nghiệp đại học, cao đẳng, trung cấp chuyên nghiệp:</w:t>
            </w:r>
          </w:p>
          <w:p w:rsidR="001A4A1F" w:rsidRPr="00896018" w:rsidRDefault="001A4A1F" w:rsidP="004E0A08">
            <w:pPr>
              <w:widowControl w:val="0"/>
              <w:rPr>
                <w:color w:val="000000"/>
                <w:sz w:val="24"/>
                <w:szCs w:val="24"/>
              </w:rPr>
            </w:pPr>
            <w:r w:rsidRPr="00896018">
              <w:rPr>
                <w:color w:val="000000"/>
                <w:spacing w:val="-4"/>
                <w:sz w:val="24"/>
                <w:szCs w:val="24"/>
              </w:rPr>
              <w:t>Tối thiểu có 200 HV được tính 01 điểm; tiếp theo, cứ thêm 50 HV được cộng thêm 01 điểm.</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10 điểm</w:t>
            </w:r>
          </w:p>
        </w:tc>
      </w:tr>
      <w:tr w:rsidR="001A4A1F" w:rsidRPr="00896018" w:rsidTr="004E0A08">
        <w:trPr>
          <w:trHeight w:val="556"/>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2</w:t>
            </w:r>
          </w:p>
        </w:tc>
        <w:tc>
          <w:tcPr>
            <w:tcW w:w="7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rPr>
                <w:color w:val="000000"/>
                <w:sz w:val="24"/>
                <w:szCs w:val="24"/>
              </w:rPr>
            </w:pPr>
            <w:r w:rsidRPr="00896018">
              <w:rPr>
                <w:color w:val="000000"/>
                <w:sz w:val="24"/>
                <w:szCs w:val="24"/>
              </w:rPr>
              <w:t>Quy mô HV Bổ túc trung học phổ thông:</w:t>
            </w:r>
          </w:p>
          <w:p w:rsidR="001A4A1F" w:rsidRPr="00896018" w:rsidRDefault="001A4A1F" w:rsidP="004E0A08">
            <w:pPr>
              <w:widowControl w:val="0"/>
              <w:rPr>
                <w:color w:val="000000"/>
                <w:sz w:val="24"/>
                <w:szCs w:val="24"/>
              </w:rPr>
            </w:pPr>
            <w:r w:rsidRPr="00896018">
              <w:rPr>
                <w:color w:val="000000"/>
                <w:sz w:val="24"/>
                <w:szCs w:val="24"/>
              </w:rPr>
              <w:t>Tối thiểu có 200 HV được tính 01 điểm; tiếp theo, cứ thêm 100 HV được cộng thêm 01 điểm.</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5 điểm</w:t>
            </w:r>
          </w:p>
        </w:tc>
      </w:tr>
      <w:tr w:rsidR="001A4A1F" w:rsidRPr="00896018" w:rsidTr="004E0A08">
        <w:trPr>
          <w:trHeight w:val="782"/>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3</w:t>
            </w:r>
          </w:p>
        </w:tc>
        <w:tc>
          <w:tcPr>
            <w:tcW w:w="7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rPr>
                <w:color w:val="000000"/>
                <w:sz w:val="24"/>
                <w:szCs w:val="24"/>
              </w:rPr>
            </w:pPr>
            <w:r w:rsidRPr="00896018">
              <w:rPr>
                <w:color w:val="000000"/>
                <w:sz w:val="24"/>
                <w:szCs w:val="24"/>
              </w:rPr>
              <w:t>Quy mô HV học các lớp bồi dưỡng chuyên mụn nghiệp vụ, chuyển giao khoa học kỹ thuật, dạy nghề ngắn hạn, bồi dưỡng văn hoá:</w:t>
            </w:r>
          </w:p>
          <w:p w:rsidR="001A4A1F" w:rsidRPr="00896018" w:rsidRDefault="001A4A1F" w:rsidP="004E0A08">
            <w:pPr>
              <w:widowControl w:val="0"/>
              <w:rPr>
                <w:color w:val="000000"/>
                <w:sz w:val="24"/>
                <w:szCs w:val="24"/>
              </w:rPr>
            </w:pPr>
            <w:r w:rsidRPr="00896018">
              <w:rPr>
                <w:color w:val="000000"/>
                <w:sz w:val="24"/>
                <w:szCs w:val="24"/>
              </w:rPr>
              <w:t>Tối thiểu có 300 lượt HV được tính 01 điểm; tiếp theo, cứ thêm 100 lượt HV được cộng thêm 01 điểm.</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15 điểm</w:t>
            </w:r>
          </w:p>
        </w:tc>
      </w:tr>
      <w:tr w:rsidR="001A4A1F" w:rsidRPr="00896018" w:rsidTr="004E0A08">
        <w:trPr>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4</w:t>
            </w:r>
          </w:p>
        </w:tc>
        <w:tc>
          <w:tcPr>
            <w:tcW w:w="7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rPr>
                <w:color w:val="000000"/>
                <w:sz w:val="24"/>
                <w:szCs w:val="24"/>
              </w:rPr>
            </w:pPr>
            <w:r w:rsidRPr="00896018">
              <w:rPr>
                <w:color w:val="000000"/>
                <w:sz w:val="24"/>
                <w:szCs w:val="24"/>
              </w:rPr>
              <w:t>Quy mô HV học ngoại ngữ, tin học, công nghệ thông tin truyền thông, tiếng dân tộc thiểu số:</w:t>
            </w:r>
          </w:p>
          <w:p w:rsidR="001A4A1F" w:rsidRPr="00896018" w:rsidRDefault="001A4A1F" w:rsidP="004E0A08">
            <w:pPr>
              <w:widowControl w:val="0"/>
              <w:rPr>
                <w:color w:val="000000"/>
                <w:sz w:val="24"/>
                <w:szCs w:val="24"/>
              </w:rPr>
            </w:pPr>
            <w:r w:rsidRPr="00896018">
              <w:rPr>
                <w:color w:val="000000"/>
                <w:sz w:val="24"/>
                <w:szCs w:val="24"/>
              </w:rPr>
              <w:t>Tối thiểu có 100 HV được tính 01 điểm; tiếp theo, cứ thêm 50 HV được cộng thêm 01 điểm.</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lang w:val="pt-BR"/>
              </w:rPr>
              <w:t>10 điểm</w:t>
            </w:r>
          </w:p>
        </w:tc>
      </w:tr>
      <w:tr w:rsidR="001A4A1F" w:rsidRPr="00896018" w:rsidTr="004E0A08">
        <w:trPr>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b/>
                <w:bCs/>
                <w:color w:val="000000"/>
                <w:sz w:val="24"/>
                <w:szCs w:val="24"/>
              </w:rPr>
              <w:t>B.</w:t>
            </w:r>
          </w:p>
        </w:tc>
        <w:tc>
          <w:tcPr>
            <w:tcW w:w="7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rPr>
                <w:color w:val="000000"/>
                <w:sz w:val="24"/>
                <w:szCs w:val="24"/>
              </w:rPr>
            </w:pPr>
            <w:r w:rsidRPr="00896018">
              <w:rPr>
                <w:b/>
                <w:bCs/>
                <w:color w:val="000000"/>
                <w:spacing w:val="-4"/>
                <w:sz w:val="24"/>
                <w:szCs w:val="24"/>
              </w:rPr>
              <w:t>Nhóm tiêu chí II: Cơ cấu tổ chức và đội ngũ cán bộ, giáo viên</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b/>
                <w:bCs/>
                <w:color w:val="000000"/>
                <w:sz w:val="24"/>
                <w:szCs w:val="24"/>
              </w:rPr>
              <w:t>20 điểm</w:t>
            </w:r>
          </w:p>
        </w:tc>
      </w:tr>
      <w:tr w:rsidR="001A4A1F" w:rsidRPr="00896018" w:rsidTr="004E0A08">
        <w:trPr>
          <w:trHeight w:val="1691"/>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1.</w:t>
            </w:r>
          </w:p>
        </w:tc>
        <w:tc>
          <w:tcPr>
            <w:tcW w:w="7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rPr>
                <w:color w:val="000000"/>
                <w:sz w:val="24"/>
                <w:szCs w:val="24"/>
              </w:rPr>
            </w:pPr>
            <w:r w:rsidRPr="00896018">
              <w:rPr>
                <w:color w:val="000000"/>
                <w:sz w:val="24"/>
                <w:szCs w:val="24"/>
              </w:rPr>
              <w:t>Cơ cấu tổ chức bộ máy:</w:t>
            </w:r>
          </w:p>
          <w:p w:rsidR="001A4A1F" w:rsidRPr="00896018" w:rsidRDefault="001A4A1F" w:rsidP="004E0A08">
            <w:pPr>
              <w:widowControl w:val="0"/>
              <w:rPr>
                <w:color w:val="000000"/>
                <w:sz w:val="24"/>
                <w:szCs w:val="24"/>
              </w:rPr>
            </w:pPr>
            <w:r w:rsidRPr="00896018">
              <w:rPr>
                <w:color w:val="000000"/>
                <w:sz w:val="24"/>
                <w:szCs w:val="24"/>
              </w:rPr>
              <w:t>- Ban giám đốc chỉ có 1 người được tính 01 điểm. Ban giám đốc có 2 người trở lên được tính 02 điểm.</w:t>
            </w:r>
          </w:p>
          <w:p w:rsidR="001A4A1F" w:rsidRPr="00896018" w:rsidRDefault="001A4A1F" w:rsidP="004E0A08">
            <w:pPr>
              <w:widowControl w:val="0"/>
              <w:rPr>
                <w:color w:val="000000"/>
                <w:sz w:val="24"/>
                <w:szCs w:val="24"/>
              </w:rPr>
            </w:pPr>
            <w:r w:rsidRPr="00896018">
              <w:rPr>
                <w:color w:val="000000"/>
                <w:sz w:val="24"/>
                <w:szCs w:val="24"/>
              </w:rPr>
              <w:t>- Tối thiểu có 2 phòng chuyên môn, nghiệp vụ và tương đương được tính 01 điểm. Có từ 3 phòng chuyên môn, nghiệp vụ và tương đương trở lên được tính 02 điểm.</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4 điểm</w:t>
            </w:r>
          </w:p>
          <w:p w:rsidR="001A4A1F" w:rsidRPr="00896018" w:rsidRDefault="001A4A1F" w:rsidP="004E0A08">
            <w:pPr>
              <w:widowControl w:val="0"/>
              <w:jc w:val="center"/>
              <w:rPr>
                <w:color w:val="000000"/>
                <w:sz w:val="24"/>
                <w:szCs w:val="24"/>
              </w:rPr>
            </w:pPr>
            <w:r w:rsidRPr="00896018">
              <w:rPr>
                <w:color w:val="000000"/>
                <w:sz w:val="24"/>
                <w:szCs w:val="24"/>
              </w:rPr>
              <w:t> </w:t>
            </w:r>
          </w:p>
        </w:tc>
      </w:tr>
      <w:tr w:rsidR="001A4A1F" w:rsidRPr="00896018" w:rsidTr="004E0A08">
        <w:trPr>
          <w:tblCellSpacing w:w="0" w:type="dxa"/>
        </w:trPr>
        <w:tc>
          <w:tcPr>
            <w:tcW w:w="76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2.</w:t>
            </w:r>
          </w:p>
        </w:tc>
        <w:tc>
          <w:tcPr>
            <w:tcW w:w="7159" w:type="dxa"/>
            <w:tcBorders>
              <w:top w:val="nil"/>
              <w:left w:val="nil"/>
              <w:bottom w:val="nil"/>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rPr>
                <w:color w:val="000000"/>
                <w:sz w:val="24"/>
                <w:szCs w:val="24"/>
              </w:rPr>
            </w:pPr>
            <w:r w:rsidRPr="00896018">
              <w:rPr>
                <w:color w:val="000000"/>
                <w:sz w:val="24"/>
                <w:szCs w:val="24"/>
              </w:rPr>
              <w:t>Đội ngũ cán bộ, giáo viên:</w:t>
            </w:r>
          </w:p>
          <w:p w:rsidR="001A4A1F" w:rsidRPr="00896018" w:rsidRDefault="001A4A1F" w:rsidP="004E0A08">
            <w:pPr>
              <w:widowControl w:val="0"/>
              <w:rPr>
                <w:color w:val="000000"/>
                <w:sz w:val="24"/>
                <w:szCs w:val="24"/>
              </w:rPr>
            </w:pPr>
            <w:r w:rsidRPr="00896018">
              <w:rPr>
                <w:color w:val="000000"/>
                <w:sz w:val="24"/>
                <w:szCs w:val="24"/>
              </w:rPr>
              <w:t>- Số cán bộ, giáo viên cơ hữu và hợp đồng dài hạn: (06 điểm)</w:t>
            </w:r>
          </w:p>
          <w:p w:rsidR="001A4A1F" w:rsidRPr="00896018" w:rsidRDefault="001A4A1F" w:rsidP="004E0A08">
            <w:pPr>
              <w:widowControl w:val="0"/>
              <w:rPr>
                <w:color w:val="000000"/>
                <w:sz w:val="24"/>
                <w:szCs w:val="24"/>
              </w:rPr>
            </w:pPr>
            <w:r w:rsidRPr="00896018">
              <w:rPr>
                <w:color w:val="000000"/>
                <w:spacing w:val="-4"/>
                <w:sz w:val="24"/>
                <w:szCs w:val="24"/>
              </w:rPr>
              <w:t>Tối thiểu có 15 người được tính 01 điểm; tiếp theo, cứ thêm 2 người được cộng thêm 01 điểm.</w:t>
            </w:r>
          </w:p>
        </w:tc>
        <w:tc>
          <w:tcPr>
            <w:tcW w:w="1688" w:type="dxa"/>
            <w:tcBorders>
              <w:top w:val="nil"/>
              <w:left w:val="nil"/>
              <w:bottom w:val="nil"/>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12 điểm</w:t>
            </w:r>
          </w:p>
          <w:p w:rsidR="001A4A1F" w:rsidRPr="00896018" w:rsidRDefault="001A4A1F" w:rsidP="004E0A08">
            <w:pPr>
              <w:widowControl w:val="0"/>
              <w:jc w:val="center"/>
              <w:rPr>
                <w:color w:val="000000"/>
                <w:sz w:val="24"/>
                <w:szCs w:val="24"/>
              </w:rPr>
            </w:pPr>
            <w:r w:rsidRPr="00896018">
              <w:rPr>
                <w:color w:val="000000"/>
                <w:sz w:val="24"/>
                <w:szCs w:val="24"/>
              </w:rPr>
              <w:t> </w:t>
            </w:r>
          </w:p>
        </w:tc>
      </w:tr>
      <w:tr w:rsidR="001A4A1F" w:rsidRPr="00896018" w:rsidTr="004E0A08">
        <w:trPr>
          <w:trHeight w:val="2259"/>
          <w:tblCellSpacing w:w="0" w:type="dxa"/>
        </w:trPr>
        <w:tc>
          <w:tcPr>
            <w:tcW w:w="76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 </w:t>
            </w:r>
          </w:p>
        </w:tc>
        <w:tc>
          <w:tcPr>
            <w:tcW w:w="7159" w:type="dxa"/>
            <w:tcBorders>
              <w:top w:val="nil"/>
              <w:left w:val="nil"/>
              <w:bottom w:val="nil"/>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rPr>
                <w:color w:val="000000"/>
                <w:sz w:val="24"/>
                <w:szCs w:val="24"/>
              </w:rPr>
            </w:pPr>
            <w:r w:rsidRPr="00896018">
              <w:rPr>
                <w:color w:val="000000"/>
                <w:sz w:val="24"/>
                <w:szCs w:val="24"/>
                <w:lang w:val="pt-BR"/>
              </w:rPr>
              <w:t>- Cơ cấu đội ngũ giáo viên: (03 điểm)</w:t>
            </w:r>
          </w:p>
          <w:p w:rsidR="001A4A1F" w:rsidRPr="00896018" w:rsidRDefault="001A4A1F" w:rsidP="004E0A08">
            <w:pPr>
              <w:widowControl w:val="0"/>
              <w:rPr>
                <w:color w:val="000000"/>
                <w:sz w:val="24"/>
                <w:szCs w:val="24"/>
                <w:lang w:val="pt-BR"/>
              </w:rPr>
            </w:pPr>
            <w:r w:rsidRPr="00896018">
              <w:rPr>
                <w:color w:val="000000"/>
                <w:sz w:val="24"/>
                <w:szCs w:val="24"/>
                <w:lang w:val="pt-BR"/>
              </w:rPr>
              <w:t>Có giáo viên của 4-6 môn học bắt buộc của Chương trình giáo dục thường xuyên cấp trung học phổ thông: 01 điểm. Có giáo viên của 7 môn học bắt buộc: 02 điểm. Có giáo viên ngoại ngữ, tin học, công nghệ thông tin được cộng thêm 01 điểm.</w:t>
            </w:r>
          </w:p>
          <w:p w:rsidR="001A4A1F" w:rsidRPr="00896018" w:rsidRDefault="001A4A1F" w:rsidP="004E0A08">
            <w:pPr>
              <w:widowControl w:val="0"/>
              <w:rPr>
                <w:color w:val="000000"/>
                <w:sz w:val="24"/>
                <w:szCs w:val="24"/>
                <w:lang w:val="pt-BR"/>
              </w:rPr>
            </w:pPr>
            <w:r w:rsidRPr="00896018">
              <w:rPr>
                <w:color w:val="000000"/>
                <w:sz w:val="24"/>
                <w:szCs w:val="24"/>
                <w:lang w:val="pt-BR"/>
              </w:rPr>
              <w:t>-Trình độ chuyên môn của đội ngũ cán bộ, giáo viên: (03 điểm)</w:t>
            </w:r>
          </w:p>
          <w:p w:rsidR="001A4A1F" w:rsidRPr="00896018" w:rsidRDefault="001A4A1F" w:rsidP="004E0A08">
            <w:pPr>
              <w:widowControl w:val="0"/>
              <w:rPr>
                <w:color w:val="000000"/>
                <w:sz w:val="24"/>
                <w:szCs w:val="24"/>
                <w:lang w:val="pt-BR"/>
              </w:rPr>
            </w:pPr>
            <w:r w:rsidRPr="00896018">
              <w:rPr>
                <w:color w:val="000000"/>
                <w:sz w:val="24"/>
                <w:szCs w:val="24"/>
                <w:lang w:val="pt-BR"/>
              </w:rPr>
              <w:t> Tối thiểu có 80% cán bộ quản lý, giáo viên cú trình độ từ đại học trở lên được tính 01 điểm; tiếp theo, cứ thêm 5% thì được cộng thêm 0,5 điểm.</w:t>
            </w:r>
          </w:p>
        </w:tc>
        <w:tc>
          <w:tcPr>
            <w:tcW w:w="1688" w:type="dxa"/>
            <w:tcBorders>
              <w:top w:val="nil"/>
              <w:left w:val="nil"/>
              <w:bottom w:val="nil"/>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lang w:val="pt-BR"/>
              </w:rPr>
            </w:pPr>
            <w:r w:rsidRPr="00896018">
              <w:rPr>
                <w:color w:val="000000"/>
                <w:sz w:val="24"/>
                <w:szCs w:val="24"/>
                <w:lang w:val="pt-BR"/>
              </w:rPr>
              <w:t> </w:t>
            </w:r>
          </w:p>
          <w:p w:rsidR="001A4A1F" w:rsidRPr="00896018" w:rsidRDefault="001A4A1F" w:rsidP="004E0A08">
            <w:pPr>
              <w:widowControl w:val="0"/>
              <w:jc w:val="center"/>
              <w:rPr>
                <w:color w:val="000000"/>
                <w:sz w:val="24"/>
                <w:szCs w:val="24"/>
                <w:lang w:val="pt-BR"/>
              </w:rPr>
            </w:pPr>
            <w:r w:rsidRPr="00896018">
              <w:rPr>
                <w:color w:val="000000"/>
                <w:sz w:val="24"/>
                <w:szCs w:val="24"/>
                <w:lang w:val="pt-BR"/>
              </w:rPr>
              <w:t> </w:t>
            </w:r>
          </w:p>
          <w:p w:rsidR="001A4A1F" w:rsidRPr="00896018" w:rsidRDefault="001A4A1F" w:rsidP="004E0A08">
            <w:pPr>
              <w:widowControl w:val="0"/>
              <w:jc w:val="center"/>
              <w:rPr>
                <w:color w:val="000000"/>
                <w:sz w:val="24"/>
                <w:szCs w:val="24"/>
                <w:lang w:val="pt-BR"/>
              </w:rPr>
            </w:pPr>
            <w:r w:rsidRPr="00896018">
              <w:rPr>
                <w:color w:val="000000"/>
                <w:sz w:val="24"/>
                <w:szCs w:val="24"/>
                <w:lang w:val="pt-BR"/>
              </w:rPr>
              <w:t> </w:t>
            </w:r>
          </w:p>
          <w:p w:rsidR="001A4A1F" w:rsidRPr="00896018" w:rsidRDefault="001A4A1F" w:rsidP="004E0A08">
            <w:pPr>
              <w:widowControl w:val="0"/>
              <w:jc w:val="center"/>
              <w:rPr>
                <w:color w:val="000000"/>
                <w:sz w:val="24"/>
                <w:szCs w:val="24"/>
                <w:lang w:val="pt-BR"/>
              </w:rPr>
            </w:pPr>
            <w:r w:rsidRPr="00896018">
              <w:rPr>
                <w:color w:val="000000"/>
                <w:sz w:val="24"/>
                <w:szCs w:val="24"/>
                <w:lang w:val="pt-BR"/>
              </w:rPr>
              <w:t> </w:t>
            </w:r>
          </w:p>
        </w:tc>
      </w:tr>
      <w:tr w:rsidR="001A4A1F" w:rsidRPr="00896018" w:rsidTr="004E0A08">
        <w:trPr>
          <w:tblCellSpacing w:w="0" w:type="dxa"/>
        </w:trPr>
        <w:tc>
          <w:tcPr>
            <w:tcW w:w="76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3</w:t>
            </w:r>
          </w:p>
        </w:tc>
        <w:tc>
          <w:tcPr>
            <w:tcW w:w="715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rPr>
                <w:color w:val="000000"/>
                <w:sz w:val="24"/>
                <w:szCs w:val="24"/>
              </w:rPr>
            </w:pPr>
            <w:r w:rsidRPr="00896018">
              <w:rPr>
                <w:color w:val="000000"/>
                <w:sz w:val="24"/>
                <w:szCs w:val="24"/>
                <w:lang w:val="pt-BR"/>
              </w:rPr>
              <w:t>Trình độ ngoại ngữ:</w:t>
            </w:r>
          </w:p>
          <w:p w:rsidR="001A4A1F" w:rsidRPr="00896018" w:rsidRDefault="001A4A1F" w:rsidP="004E0A08">
            <w:pPr>
              <w:widowControl w:val="0"/>
              <w:rPr>
                <w:color w:val="000000"/>
                <w:sz w:val="24"/>
                <w:szCs w:val="24"/>
              </w:rPr>
            </w:pPr>
            <w:r w:rsidRPr="00896018">
              <w:rPr>
                <w:color w:val="000000"/>
                <w:sz w:val="24"/>
                <w:szCs w:val="24"/>
                <w:lang w:val="pt-BR"/>
              </w:rPr>
              <w:t xml:space="preserve">- Dưới 40% cán bộ quản lý, giáo viên có trình độ ngoại ngữ A trở lên: </w:t>
            </w:r>
            <w:r w:rsidRPr="00896018">
              <w:rPr>
                <w:color w:val="000000"/>
                <w:sz w:val="24"/>
                <w:szCs w:val="24"/>
                <w:lang w:val="pt-BR"/>
              </w:rPr>
              <w:lastRenderedPageBreak/>
              <w:t>0 điểm.</w:t>
            </w:r>
          </w:p>
          <w:p w:rsidR="001A4A1F" w:rsidRPr="00896018" w:rsidRDefault="001A4A1F" w:rsidP="004E0A08">
            <w:pPr>
              <w:widowControl w:val="0"/>
              <w:rPr>
                <w:color w:val="000000"/>
                <w:sz w:val="24"/>
                <w:szCs w:val="24"/>
              </w:rPr>
            </w:pPr>
            <w:r w:rsidRPr="00896018">
              <w:rPr>
                <w:color w:val="000000"/>
                <w:sz w:val="24"/>
                <w:szCs w:val="24"/>
                <w:lang w:val="pt-BR"/>
              </w:rPr>
              <w:t>- Có từ 40%-69% cán bộ quản lý, giáo viên có trình độ ngoại ngữ A trở lên được tính 01 điểm.</w:t>
            </w:r>
          </w:p>
          <w:p w:rsidR="001A4A1F" w:rsidRPr="00896018" w:rsidRDefault="001A4A1F" w:rsidP="004E0A08">
            <w:pPr>
              <w:widowControl w:val="0"/>
              <w:rPr>
                <w:color w:val="000000"/>
                <w:sz w:val="24"/>
                <w:szCs w:val="24"/>
              </w:rPr>
            </w:pPr>
            <w:r w:rsidRPr="00896018">
              <w:rPr>
                <w:color w:val="000000"/>
                <w:sz w:val="24"/>
                <w:szCs w:val="24"/>
                <w:lang w:val="pt-BR"/>
              </w:rPr>
              <w:t>- Có từ 70% trở lên cán bộ quản lý, giáo viên có trình độ ngoại ngữ A trở lên được tính 02 điểm.</w:t>
            </w:r>
          </w:p>
        </w:tc>
        <w:tc>
          <w:tcPr>
            <w:tcW w:w="168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lang w:val="pt-BR"/>
              </w:rPr>
              <w:lastRenderedPageBreak/>
              <w:t>2 điểm</w:t>
            </w:r>
          </w:p>
        </w:tc>
      </w:tr>
      <w:tr w:rsidR="001A4A1F" w:rsidRPr="00896018" w:rsidTr="004E0A08">
        <w:trPr>
          <w:tblCellSpacing w:w="0" w:type="dxa"/>
        </w:trPr>
        <w:tc>
          <w:tcPr>
            <w:tcW w:w="76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lang w:val="pt-BR"/>
              </w:rPr>
              <w:lastRenderedPageBreak/>
              <w:t>4</w:t>
            </w:r>
          </w:p>
        </w:tc>
        <w:tc>
          <w:tcPr>
            <w:tcW w:w="715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rPr>
                <w:color w:val="000000"/>
                <w:sz w:val="24"/>
                <w:szCs w:val="24"/>
              </w:rPr>
            </w:pPr>
            <w:r w:rsidRPr="00896018">
              <w:rPr>
                <w:color w:val="000000"/>
                <w:sz w:val="24"/>
                <w:szCs w:val="24"/>
                <w:lang w:val="pt-BR"/>
              </w:rPr>
              <w:t>Trình độ tin học:</w:t>
            </w:r>
          </w:p>
          <w:p w:rsidR="001A4A1F" w:rsidRPr="00896018" w:rsidRDefault="001A4A1F" w:rsidP="004E0A08">
            <w:pPr>
              <w:widowControl w:val="0"/>
              <w:rPr>
                <w:color w:val="000000"/>
                <w:sz w:val="24"/>
                <w:szCs w:val="24"/>
              </w:rPr>
            </w:pPr>
            <w:r w:rsidRPr="00896018">
              <w:rPr>
                <w:color w:val="000000"/>
                <w:sz w:val="24"/>
                <w:szCs w:val="24"/>
                <w:lang w:val="pt-BR"/>
              </w:rPr>
              <w:t>- Dưới 50% cán bộ quản lý, giáo viên có trình độ tin học A trở lên: 0 điểm.</w:t>
            </w:r>
          </w:p>
          <w:p w:rsidR="001A4A1F" w:rsidRPr="00896018" w:rsidRDefault="001A4A1F" w:rsidP="004E0A08">
            <w:pPr>
              <w:widowControl w:val="0"/>
              <w:rPr>
                <w:color w:val="000000"/>
                <w:sz w:val="24"/>
                <w:szCs w:val="24"/>
              </w:rPr>
            </w:pPr>
            <w:r w:rsidRPr="00896018">
              <w:rPr>
                <w:color w:val="000000"/>
                <w:sz w:val="24"/>
                <w:szCs w:val="24"/>
                <w:lang w:val="pt-BR"/>
              </w:rPr>
              <w:t>- Có từ 50%-79% cán bộ quản lý, giáo viên có trình độ tin học A trở lên được tính 01 điểm.</w:t>
            </w:r>
          </w:p>
          <w:p w:rsidR="001A4A1F" w:rsidRPr="00896018" w:rsidRDefault="001A4A1F" w:rsidP="004E0A08">
            <w:pPr>
              <w:widowControl w:val="0"/>
              <w:rPr>
                <w:color w:val="000000"/>
                <w:sz w:val="24"/>
                <w:szCs w:val="24"/>
              </w:rPr>
            </w:pPr>
            <w:r w:rsidRPr="00896018">
              <w:rPr>
                <w:color w:val="000000"/>
                <w:sz w:val="24"/>
                <w:szCs w:val="24"/>
                <w:lang w:val="pt-BR"/>
              </w:rPr>
              <w:t>- Có từ 80% trở lên cán bộ quản lý, giáo viên có trình độ tin học A trở lên được tính 02 điểm.</w:t>
            </w:r>
          </w:p>
        </w:tc>
        <w:tc>
          <w:tcPr>
            <w:tcW w:w="168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lang w:val="pt-BR"/>
              </w:rPr>
              <w:t>2 điểm</w:t>
            </w:r>
          </w:p>
        </w:tc>
      </w:tr>
      <w:tr w:rsidR="001A4A1F" w:rsidRPr="00896018" w:rsidTr="004E0A08">
        <w:trPr>
          <w:trHeight w:val="48"/>
          <w:tblCellSpacing w:w="0" w:type="dxa"/>
        </w:trPr>
        <w:tc>
          <w:tcPr>
            <w:tcW w:w="7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b/>
                <w:bCs/>
                <w:color w:val="000000"/>
                <w:sz w:val="24"/>
                <w:szCs w:val="24"/>
                <w:lang w:val="pt-BR"/>
              </w:rPr>
              <w:t>C.</w:t>
            </w:r>
          </w:p>
        </w:tc>
        <w:tc>
          <w:tcPr>
            <w:tcW w:w="71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rPr>
                <w:color w:val="000000"/>
                <w:sz w:val="24"/>
                <w:szCs w:val="24"/>
              </w:rPr>
            </w:pPr>
            <w:r w:rsidRPr="00896018">
              <w:rPr>
                <w:b/>
                <w:bCs/>
                <w:color w:val="000000"/>
                <w:sz w:val="24"/>
                <w:szCs w:val="24"/>
                <w:lang w:val="pt-BR"/>
              </w:rPr>
              <w:t>Nhóm tiêu chí III: Cơ sở vật chất, thiết bị dạy học</w:t>
            </w:r>
          </w:p>
        </w:tc>
        <w:tc>
          <w:tcPr>
            <w:tcW w:w="16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b/>
                <w:bCs/>
                <w:color w:val="000000"/>
                <w:sz w:val="24"/>
                <w:szCs w:val="24"/>
                <w:lang w:val="pt-BR"/>
              </w:rPr>
              <w:t>25 điểm</w:t>
            </w:r>
          </w:p>
        </w:tc>
      </w:tr>
      <w:tr w:rsidR="001A4A1F" w:rsidRPr="00896018" w:rsidTr="004E0A08">
        <w:trPr>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lang w:val="pt-BR"/>
              </w:rPr>
              <w:t>1</w:t>
            </w:r>
          </w:p>
        </w:tc>
        <w:tc>
          <w:tcPr>
            <w:tcW w:w="7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rPr>
                <w:color w:val="000000"/>
                <w:sz w:val="24"/>
                <w:szCs w:val="24"/>
              </w:rPr>
            </w:pPr>
            <w:r w:rsidRPr="00896018">
              <w:rPr>
                <w:color w:val="000000"/>
                <w:sz w:val="24"/>
                <w:szCs w:val="24"/>
                <w:lang w:val="pt-BR"/>
              </w:rPr>
              <w:t>Diện tích đất sử dụng:</w:t>
            </w:r>
          </w:p>
          <w:p w:rsidR="001A4A1F" w:rsidRPr="00896018" w:rsidRDefault="001A4A1F" w:rsidP="004E0A08">
            <w:pPr>
              <w:widowControl w:val="0"/>
              <w:rPr>
                <w:color w:val="000000"/>
                <w:sz w:val="24"/>
                <w:szCs w:val="24"/>
              </w:rPr>
            </w:pPr>
            <w:r w:rsidRPr="00896018">
              <w:rPr>
                <w:color w:val="000000"/>
                <w:sz w:val="24"/>
                <w:szCs w:val="24"/>
                <w:lang w:val="pt-BR"/>
              </w:rPr>
              <w:t>Có tối thiểu 1500 m</w:t>
            </w:r>
            <w:r w:rsidRPr="00896018">
              <w:rPr>
                <w:color w:val="000000"/>
                <w:sz w:val="24"/>
                <w:szCs w:val="24"/>
                <w:vertAlign w:val="superscript"/>
                <w:lang w:val="pt-BR"/>
              </w:rPr>
              <w:t>2</w:t>
            </w:r>
            <w:r w:rsidRPr="00896018">
              <w:rPr>
                <w:color w:val="000000"/>
                <w:sz w:val="24"/>
                <w:szCs w:val="24"/>
                <w:lang w:val="pt-BR"/>
              </w:rPr>
              <w:t> được tính 01 điểm; tiếp theo, cứ thêm 500 </w:t>
            </w:r>
            <w:r w:rsidRPr="00896018">
              <w:rPr>
                <w:color w:val="000000"/>
                <w:sz w:val="24"/>
                <w:szCs w:val="24"/>
              </w:rPr>
              <w:t>m</w:t>
            </w:r>
            <w:r w:rsidRPr="00896018">
              <w:rPr>
                <w:color w:val="000000"/>
                <w:sz w:val="24"/>
                <w:szCs w:val="24"/>
                <w:vertAlign w:val="superscript"/>
              </w:rPr>
              <w:t>2</w:t>
            </w:r>
            <w:r w:rsidRPr="00896018">
              <w:rPr>
                <w:color w:val="000000"/>
                <w:sz w:val="24"/>
                <w:szCs w:val="24"/>
              </w:rPr>
              <w:t> </w:t>
            </w:r>
            <w:r w:rsidRPr="00896018">
              <w:rPr>
                <w:color w:val="000000"/>
                <w:sz w:val="24"/>
                <w:szCs w:val="24"/>
                <w:lang w:val="pt-BR"/>
              </w:rPr>
              <w:t>được cộng thêm 01 điểm. </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lang w:val="pt-BR"/>
              </w:rPr>
              <w:t>7 điểm</w:t>
            </w:r>
          </w:p>
        </w:tc>
      </w:tr>
      <w:tr w:rsidR="001A4A1F" w:rsidRPr="00896018" w:rsidTr="004E0A08">
        <w:trPr>
          <w:trHeight w:val="1662"/>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lang w:val="pt-BR"/>
              </w:rPr>
              <w:t>2</w:t>
            </w:r>
          </w:p>
        </w:tc>
        <w:tc>
          <w:tcPr>
            <w:tcW w:w="7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rPr>
                <w:color w:val="000000"/>
                <w:sz w:val="24"/>
                <w:szCs w:val="24"/>
              </w:rPr>
            </w:pPr>
            <w:r w:rsidRPr="00896018">
              <w:rPr>
                <w:color w:val="000000"/>
                <w:sz w:val="24"/>
                <w:szCs w:val="24"/>
                <w:lang w:val="pt-BR"/>
              </w:rPr>
              <w:t>Phòng học:</w:t>
            </w:r>
          </w:p>
          <w:p w:rsidR="001A4A1F" w:rsidRPr="00896018" w:rsidRDefault="001A4A1F" w:rsidP="004E0A08">
            <w:pPr>
              <w:widowControl w:val="0"/>
              <w:rPr>
                <w:color w:val="000000"/>
                <w:sz w:val="24"/>
                <w:szCs w:val="24"/>
              </w:rPr>
            </w:pPr>
            <w:r w:rsidRPr="00896018">
              <w:rPr>
                <w:color w:val="000000"/>
                <w:sz w:val="24"/>
                <w:szCs w:val="24"/>
                <w:lang w:val="pt-BR"/>
              </w:rPr>
              <w:t>- Tối thiểu có 7 phòng học kiên cố được tính 01 điểm; tiếp theo, cứ thêm 1 phòng học kiên cố được cộng thêm 01 điểm.</w:t>
            </w:r>
          </w:p>
          <w:p w:rsidR="001A4A1F" w:rsidRPr="00896018" w:rsidRDefault="001A4A1F" w:rsidP="004E0A08">
            <w:pPr>
              <w:widowControl w:val="0"/>
              <w:rPr>
                <w:color w:val="000000"/>
                <w:sz w:val="24"/>
                <w:szCs w:val="24"/>
              </w:rPr>
            </w:pPr>
            <w:r w:rsidRPr="00896018">
              <w:rPr>
                <w:color w:val="000000"/>
                <w:sz w:val="24"/>
                <w:szCs w:val="24"/>
                <w:lang w:val="pt-BR"/>
              </w:rPr>
              <w:t>- Trường hợp không có phòng học kiên cố thì cách tính điểm như sau:</w:t>
            </w:r>
          </w:p>
          <w:p w:rsidR="001A4A1F" w:rsidRPr="00896018" w:rsidRDefault="001A4A1F" w:rsidP="004E0A08">
            <w:pPr>
              <w:widowControl w:val="0"/>
              <w:rPr>
                <w:color w:val="000000"/>
                <w:sz w:val="24"/>
                <w:szCs w:val="24"/>
              </w:rPr>
            </w:pPr>
            <w:r w:rsidRPr="00896018">
              <w:rPr>
                <w:color w:val="000000"/>
                <w:sz w:val="24"/>
                <w:szCs w:val="24"/>
                <w:lang w:val="pt-BR"/>
              </w:rPr>
              <w:t>Tối thiểu có 10 phòng học không kiên cố được tính 01 điểm; tiếp theo, cứ thêm 1 phòng học không kiên cố được tính 01 điểm; tối đa không qúa 04 điểm.</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lang w:val="pt-BR"/>
              </w:rPr>
              <w:t>10 điểm</w:t>
            </w:r>
          </w:p>
          <w:p w:rsidR="001A4A1F" w:rsidRPr="00896018" w:rsidRDefault="001A4A1F" w:rsidP="004E0A08">
            <w:pPr>
              <w:widowControl w:val="0"/>
              <w:jc w:val="center"/>
              <w:rPr>
                <w:color w:val="000000"/>
                <w:sz w:val="24"/>
                <w:szCs w:val="24"/>
              </w:rPr>
            </w:pPr>
            <w:r w:rsidRPr="00896018">
              <w:rPr>
                <w:color w:val="000000"/>
                <w:sz w:val="24"/>
                <w:szCs w:val="24"/>
                <w:lang w:val="pt-BR"/>
              </w:rPr>
              <w:t> </w:t>
            </w:r>
          </w:p>
        </w:tc>
      </w:tr>
      <w:tr w:rsidR="001A4A1F" w:rsidRPr="00896018" w:rsidTr="004E0A08">
        <w:trPr>
          <w:trHeight w:val="798"/>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3</w:t>
            </w:r>
          </w:p>
        </w:tc>
        <w:tc>
          <w:tcPr>
            <w:tcW w:w="7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rPr>
                <w:color w:val="000000"/>
                <w:sz w:val="24"/>
                <w:szCs w:val="24"/>
              </w:rPr>
            </w:pPr>
            <w:r w:rsidRPr="00896018">
              <w:rPr>
                <w:color w:val="000000"/>
                <w:sz w:val="24"/>
                <w:szCs w:val="24"/>
              </w:rPr>
              <w:t>Nhà điều hành:</w:t>
            </w:r>
          </w:p>
          <w:p w:rsidR="001A4A1F" w:rsidRPr="00896018" w:rsidRDefault="001A4A1F" w:rsidP="004E0A08">
            <w:pPr>
              <w:widowControl w:val="0"/>
              <w:rPr>
                <w:color w:val="000000"/>
                <w:sz w:val="24"/>
                <w:szCs w:val="24"/>
              </w:rPr>
            </w:pPr>
            <w:r w:rsidRPr="00896018">
              <w:rPr>
                <w:color w:val="000000"/>
                <w:sz w:val="24"/>
                <w:szCs w:val="24"/>
              </w:rPr>
              <w:t>- Có phòng họp Hội đồng: 01 điểm.</w:t>
            </w:r>
          </w:p>
          <w:p w:rsidR="001A4A1F" w:rsidRPr="00896018" w:rsidRDefault="001A4A1F" w:rsidP="004E0A08">
            <w:pPr>
              <w:widowControl w:val="0"/>
              <w:rPr>
                <w:color w:val="000000"/>
                <w:sz w:val="24"/>
                <w:szCs w:val="24"/>
              </w:rPr>
            </w:pPr>
            <w:r w:rsidRPr="00896018">
              <w:rPr>
                <w:color w:val="000000"/>
                <w:sz w:val="24"/>
                <w:szCs w:val="24"/>
              </w:rPr>
              <w:t>- Có phòng làm việc của Giám đốc, Phó Giám đốc: 01 điểm.</w:t>
            </w:r>
          </w:p>
          <w:p w:rsidR="001A4A1F" w:rsidRPr="00896018" w:rsidRDefault="001A4A1F" w:rsidP="004E0A08">
            <w:pPr>
              <w:widowControl w:val="0"/>
              <w:rPr>
                <w:color w:val="000000"/>
                <w:sz w:val="24"/>
                <w:szCs w:val="24"/>
              </w:rPr>
            </w:pPr>
            <w:r w:rsidRPr="00896018">
              <w:rPr>
                <w:color w:val="000000"/>
                <w:sz w:val="24"/>
                <w:szCs w:val="24"/>
              </w:rPr>
              <w:t>- Có phòng làm việc của kế toán, thủ quỹ, văn thư: 01 điểm.</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3 điểm</w:t>
            </w:r>
          </w:p>
        </w:tc>
      </w:tr>
      <w:tr w:rsidR="001A4A1F" w:rsidRPr="00896018" w:rsidTr="004E0A08">
        <w:trPr>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4</w:t>
            </w:r>
          </w:p>
        </w:tc>
        <w:tc>
          <w:tcPr>
            <w:tcW w:w="7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rPr>
                <w:color w:val="000000"/>
                <w:sz w:val="24"/>
                <w:szCs w:val="24"/>
              </w:rPr>
            </w:pPr>
            <w:r w:rsidRPr="00896018">
              <w:rPr>
                <w:color w:val="000000"/>
                <w:sz w:val="24"/>
                <w:szCs w:val="24"/>
              </w:rPr>
              <w:t>Phòng thí nghiệm và thiết bị dạy học:</w:t>
            </w:r>
          </w:p>
          <w:p w:rsidR="001A4A1F" w:rsidRPr="00896018" w:rsidRDefault="001A4A1F" w:rsidP="004E0A08">
            <w:pPr>
              <w:widowControl w:val="0"/>
              <w:rPr>
                <w:color w:val="000000"/>
                <w:sz w:val="24"/>
                <w:szCs w:val="24"/>
              </w:rPr>
            </w:pPr>
            <w:r w:rsidRPr="00896018">
              <w:rPr>
                <w:color w:val="000000"/>
                <w:sz w:val="24"/>
                <w:szCs w:val="24"/>
              </w:rPr>
              <w:t>- Có phòng thí nghiệm hoặc phòng học tin học: 01 điểm.</w:t>
            </w:r>
          </w:p>
          <w:p w:rsidR="001A4A1F" w:rsidRPr="00896018" w:rsidRDefault="001A4A1F" w:rsidP="004E0A08">
            <w:pPr>
              <w:widowControl w:val="0"/>
              <w:rPr>
                <w:color w:val="000000"/>
                <w:sz w:val="24"/>
                <w:szCs w:val="24"/>
              </w:rPr>
            </w:pPr>
            <w:r w:rsidRPr="00896018">
              <w:rPr>
                <w:color w:val="000000"/>
                <w:sz w:val="24"/>
                <w:szCs w:val="24"/>
              </w:rPr>
              <w:t>- Có thiết bị dạy học của các lớp 10, 11, 12: 01 điểm.</w:t>
            </w:r>
          </w:p>
          <w:p w:rsidR="001A4A1F" w:rsidRPr="00896018" w:rsidRDefault="001A4A1F" w:rsidP="004E0A08">
            <w:pPr>
              <w:widowControl w:val="0"/>
              <w:rPr>
                <w:color w:val="000000"/>
                <w:sz w:val="24"/>
                <w:szCs w:val="24"/>
              </w:rPr>
            </w:pPr>
            <w:r w:rsidRPr="00896018">
              <w:rPr>
                <w:color w:val="000000"/>
                <w:sz w:val="24"/>
                <w:szCs w:val="24"/>
              </w:rPr>
              <w:t>- Có thiết bị dạy nghề phổ thông, nghề ngắn hạn: 01điểm</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3 điểm</w:t>
            </w:r>
          </w:p>
        </w:tc>
      </w:tr>
      <w:tr w:rsidR="001A4A1F" w:rsidRPr="00896018" w:rsidTr="004E0A08">
        <w:trPr>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5</w:t>
            </w:r>
          </w:p>
        </w:tc>
        <w:tc>
          <w:tcPr>
            <w:tcW w:w="7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rPr>
                <w:color w:val="000000"/>
                <w:sz w:val="24"/>
                <w:szCs w:val="24"/>
              </w:rPr>
            </w:pPr>
            <w:r w:rsidRPr="00896018">
              <w:rPr>
                <w:color w:val="000000"/>
                <w:sz w:val="24"/>
                <w:szCs w:val="24"/>
              </w:rPr>
              <w:t>Phòng thư viện:</w:t>
            </w:r>
          </w:p>
          <w:p w:rsidR="001A4A1F" w:rsidRPr="00896018" w:rsidRDefault="001A4A1F" w:rsidP="004E0A08">
            <w:pPr>
              <w:widowControl w:val="0"/>
              <w:rPr>
                <w:color w:val="000000"/>
                <w:sz w:val="24"/>
                <w:szCs w:val="24"/>
              </w:rPr>
            </w:pPr>
            <w:r w:rsidRPr="00896018">
              <w:rPr>
                <w:color w:val="000000"/>
                <w:sz w:val="24"/>
                <w:szCs w:val="24"/>
              </w:rPr>
              <w:t>- Có phòng thư viện với diện tích tối thiểu 50 m</w:t>
            </w:r>
            <w:r w:rsidRPr="00896018">
              <w:rPr>
                <w:color w:val="000000"/>
                <w:sz w:val="24"/>
                <w:szCs w:val="24"/>
                <w:vertAlign w:val="superscript"/>
              </w:rPr>
              <w:t>2 </w:t>
            </w:r>
            <w:r w:rsidRPr="00896018">
              <w:rPr>
                <w:color w:val="000000"/>
                <w:sz w:val="24"/>
                <w:szCs w:val="24"/>
              </w:rPr>
              <w:t>: 01 điểm.</w:t>
            </w:r>
          </w:p>
          <w:p w:rsidR="001A4A1F" w:rsidRPr="00896018" w:rsidRDefault="001A4A1F" w:rsidP="004E0A08">
            <w:pPr>
              <w:widowControl w:val="0"/>
              <w:rPr>
                <w:color w:val="000000"/>
                <w:sz w:val="24"/>
                <w:szCs w:val="24"/>
              </w:rPr>
            </w:pPr>
            <w:r w:rsidRPr="00896018">
              <w:rPr>
                <w:color w:val="000000"/>
                <w:sz w:val="24"/>
                <w:szCs w:val="24"/>
              </w:rPr>
              <w:t>- Có 1000 đầu sách các loại trở lên: 01 điểm.</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2 điểm</w:t>
            </w:r>
          </w:p>
        </w:tc>
      </w:tr>
      <w:tr w:rsidR="001A4A1F" w:rsidRPr="00896018" w:rsidTr="004E0A08">
        <w:trPr>
          <w:trHeight w:val="404"/>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b/>
                <w:bCs/>
                <w:color w:val="000000"/>
                <w:sz w:val="24"/>
                <w:szCs w:val="24"/>
              </w:rPr>
              <w:t>D.</w:t>
            </w:r>
          </w:p>
        </w:tc>
        <w:tc>
          <w:tcPr>
            <w:tcW w:w="7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rPr>
                <w:color w:val="000000"/>
                <w:sz w:val="24"/>
                <w:szCs w:val="24"/>
              </w:rPr>
            </w:pPr>
            <w:r w:rsidRPr="00896018">
              <w:rPr>
                <w:b/>
                <w:bCs/>
                <w:color w:val="000000"/>
                <w:sz w:val="24"/>
                <w:szCs w:val="24"/>
              </w:rPr>
              <w:t>Nhóm tiêu chí IV: Chất lượng giáo dục đào tạo và hiệu quả hoạt động</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b/>
                <w:bCs/>
                <w:color w:val="000000"/>
                <w:sz w:val="24"/>
                <w:szCs w:val="24"/>
              </w:rPr>
              <w:t>15 điểm</w:t>
            </w:r>
          </w:p>
        </w:tc>
      </w:tr>
      <w:tr w:rsidR="001A4A1F" w:rsidRPr="00896018" w:rsidTr="004E0A08">
        <w:trPr>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1</w:t>
            </w:r>
          </w:p>
        </w:tc>
        <w:tc>
          <w:tcPr>
            <w:tcW w:w="7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rPr>
                <w:color w:val="000000"/>
                <w:sz w:val="24"/>
                <w:szCs w:val="24"/>
              </w:rPr>
            </w:pPr>
            <w:r w:rsidRPr="00896018">
              <w:rPr>
                <w:color w:val="000000"/>
                <w:sz w:val="24"/>
                <w:szCs w:val="24"/>
              </w:rPr>
              <w:t>Chất lượng giáo dục, đào tạo:</w:t>
            </w:r>
          </w:p>
          <w:p w:rsidR="001A4A1F" w:rsidRPr="00896018" w:rsidRDefault="001A4A1F" w:rsidP="004E0A08">
            <w:pPr>
              <w:widowControl w:val="0"/>
              <w:rPr>
                <w:color w:val="000000"/>
                <w:sz w:val="24"/>
                <w:szCs w:val="24"/>
              </w:rPr>
            </w:pPr>
            <w:r w:rsidRPr="00896018">
              <w:rPr>
                <w:color w:val="000000"/>
                <w:sz w:val="24"/>
                <w:szCs w:val="24"/>
              </w:rPr>
              <w:t>Được địa phương đánh giá:</w:t>
            </w:r>
          </w:p>
          <w:p w:rsidR="001A4A1F" w:rsidRPr="00896018" w:rsidRDefault="001A4A1F" w:rsidP="004E0A08">
            <w:pPr>
              <w:widowControl w:val="0"/>
              <w:rPr>
                <w:color w:val="000000"/>
                <w:sz w:val="24"/>
                <w:szCs w:val="24"/>
              </w:rPr>
            </w:pPr>
            <w:r w:rsidRPr="00896018">
              <w:rPr>
                <w:color w:val="000000"/>
                <w:sz w:val="24"/>
                <w:szCs w:val="24"/>
              </w:rPr>
              <w:t>- Tốt: 10 điểm.</w:t>
            </w:r>
          </w:p>
          <w:p w:rsidR="001A4A1F" w:rsidRPr="00896018" w:rsidRDefault="001A4A1F" w:rsidP="004E0A08">
            <w:pPr>
              <w:widowControl w:val="0"/>
              <w:rPr>
                <w:color w:val="000000"/>
                <w:sz w:val="24"/>
                <w:szCs w:val="24"/>
              </w:rPr>
            </w:pPr>
            <w:r w:rsidRPr="00896018">
              <w:rPr>
                <w:color w:val="000000"/>
                <w:sz w:val="24"/>
                <w:szCs w:val="24"/>
              </w:rPr>
              <w:t>- Khá: 07 điểm.</w:t>
            </w:r>
          </w:p>
          <w:p w:rsidR="001A4A1F" w:rsidRPr="00896018" w:rsidRDefault="001A4A1F" w:rsidP="004E0A08">
            <w:pPr>
              <w:widowControl w:val="0"/>
              <w:rPr>
                <w:color w:val="000000"/>
                <w:sz w:val="24"/>
                <w:szCs w:val="24"/>
              </w:rPr>
            </w:pPr>
            <w:r w:rsidRPr="00896018">
              <w:rPr>
                <w:color w:val="000000"/>
                <w:sz w:val="24"/>
                <w:szCs w:val="24"/>
              </w:rPr>
              <w:t>- Trung bình: 05 điểm.</w:t>
            </w:r>
          </w:p>
          <w:p w:rsidR="001A4A1F" w:rsidRPr="00896018" w:rsidRDefault="001A4A1F" w:rsidP="004E0A08">
            <w:pPr>
              <w:widowControl w:val="0"/>
              <w:rPr>
                <w:color w:val="000000"/>
                <w:sz w:val="24"/>
                <w:szCs w:val="24"/>
              </w:rPr>
            </w:pPr>
            <w:r w:rsidRPr="00896018">
              <w:rPr>
                <w:color w:val="000000"/>
                <w:sz w:val="24"/>
                <w:szCs w:val="24"/>
              </w:rPr>
              <w:t>- Yếu: 0 điểm.</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10 điểm</w:t>
            </w:r>
          </w:p>
        </w:tc>
      </w:tr>
      <w:tr w:rsidR="001A4A1F" w:rsidRPr="00896018" w:rsidTr="004E0A08">
        <w:trPr>
          <w:trHeight w:val="2094"/>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lastRenderedPageBreak/>
              <w:t>2</w:t>
            </w:r>
          </w:p>
        </w:tc>
        <w:tc>
          <w:tcPr>
            <w:tcW w:w="7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rPr>
                <w:color w:val="000000"/>
                <w:sz w:val="24"/>
                <w:szCs w:val="24"/>
              </w:rPr>
            </w:pPr>
            <w:r w:rsidRPr="00896018">
              <w:rPr>
                <w:color w:val="000000"/>
                <w:sz w:val="24"/>
                <w:szCs w:val="24"/>
              </w:rPr>
              <w:t>Đa dạng hoá nội dung chương trình giáo dục và hình thức học, đáp ứng nhu cầu học tập đa dạng của mọi tầng lớp nhân dân trong địa bàn, góp phần đào tạo nguồn nhân lực phục vụ kế hoạch phát triển kinh tế-xã hội của địa phương.</w:t>
            </w:r>
          </w:p>
          <w:p w:rsidR="001A4A1F" w:rsidRPr="00896018" w:rsidRDefault="001A4A1F" w:rsidP="004E0A08">
            <w:pPr>
              <w:widowControl w:val="0"/>
              <w:rPr>
                <w:color w:val="000000"/>
                <w:sz w:val="24"/>
                <w:szCs w:val="24"/>
              </w:rPr>
            </w:pPr>
            <w:r w:rsidRPr="00896018">
              <w:rPr>
                <w:color w:val="000000"/>
                <w:sz w:val="24"/>
                <w:szCs w:val="24"/>
              </w:rPr>
              <w:t>Được địa phương đánh giá:</w:t>
            </w:r>
          </w:p>
          <w:p w:rsidR="001A4A1F" w:rsidRPr="00896018" w:rsidRDefault="001A4A1F" w:rsidP="004E0A08">
            <w:pPr>
              <w:widowControl w:val="0"/>
              <w:rPr>
                <w:color w:val="000000"/>
                <w:sz w:val="24"/>
                <w:szCs w:val="24"/>
              </w:rPr>
            </w:pPr>
            <w:r w:rsidRPr="00896018">
              <w:rPr>
                <w:color w:val="000000"/>
                <w:sz w:val="24"/>
                <w:szCs w:val="24"/>
              </w:rPr>
              <w:t>- Tốt: 05 điểm.</w:t>
            </w:r>
          </w:p>
          <w:p w:rsidR="001A4A1F" w:rsidRPr="00896018" w:rsidRDefault="001A4A1F" w:rsidP="004E0A08">
            <w:pPr>
              <w:widowControl w:val="0"/>
              <w:rPr>
                <w:color w:val="000000"/>
                <w:sz w:val="24"/>
                <w:szCs w:val="24"/>
              </w:rPr>
            </w:pPr>
            <w:r w:rsidRPr="00896018">
              <w:rPr>
                <w:color w:val="000000"/>
                <w:sz w:val="24"/>
                <w:szCs w:val="24"/>
              </w:rPr>
              <w:t>- Khá: 04 điểm.</w:t>
            </w:r>
          </w:p>
          <w:p w:rsidR="001A4A1F" w:rsidRPr="00896018" w:rsidRDefault="001A4A1F" w:rsidP="004E0A08">
            <w:pPr>
              <w:widowControl w:val="0"/>
              <w:rPr>
                <w:color w:val="000000"/>
                <w:sz w:val="24"/>
                <w:szCs w:val="24"/>
              </w:rPr>
            </w:pPr>
            <w:r w:rsidRPr="00896018">
              <w:rPr>
                <w:color w:val="000000"/>
                <w:sz w:val="24"/>
                <w:szCs w:val="24"/>
              </w:rPr>
              <w:t>- Trung bình: 02 điểm.</w:t>
            </w:r>
          </w:p>
          <w:p w:rsidR="001A4A1F" w:rsidRPr="00896018" w:rsidRDefault="001A4A1F" w:rsidP="004E0A08">
            <w:pPr>
              <w:widowControl w:val="0"/>
              <w:rPr>
                <w:color w:val="000000"/>
                <w:sz w:val="24"/>
                <w:szCs w:val="24"/>
              </w:rPr>
            </w:pPr>
            <w:r w:rsidRPr="00896018">
              <w:rPr>
                <w:color w:val="000000"/>
                <w:sz w:val="24"/>
                <w:szCs w:val="24"/>
              </w:rPr>
              <w:t>- Yếu: 0 điểm.</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896018" w:rsidRDefault="001A4A1F" w:rsidP="004E0A08">
            <w:pPr>
              <w:widowControl w:val="0"/>
              <w:jc w:val="center"/>
              <w:rPr>
                <w:color w:val="000000"/>
                <w:sz w:val="24"/>
                <w:szCs w:val="24"/>
              </w:rPr>
            </w:pPr>
            <w:r w:rsidRPr="00896018">
              <w:rPr>
                <w:color w:val="000000"/>
                <w:sz w:val="24"/>
                <w:szCs w:val="24"/>
              </w:rPr>
              <w:t>5 điểm</w:t>
            </w:r>
          </w:p>
        </w:tc>
      </w:tr>
    </w:tbl>
    <w:p w:rsidR="001A4A1F" w:rsidRPr="00134FEF" w:rsidRDefault="001A4A1F" w:rsidP="001A4A1F">
      <w:pPr>
        <w:shd w:val="clear" w:color="auto" w:fill="FFFFFF"/>
        <w:spacing w:after="120" w:line="234" w:lineRule="atLeast"/>
        <w:rPr>
          <w:color w:val="000000"/>
          <w:sz w:val="24"/>
          <w:szCs w:val="24"/>
        </w:rPr>
      </w:pPr>
      <w:r w:rsidRPr="00134FEF">
        <w:rPr>
          <w:b/>
          <w:bCs/>
          <w:color w:val="000000"/>
          <w:sz w:val="24"/>
          <w:szCs w:val="24"/>
          <w:lang w:val="pt-BR"/>
        </w:rPr>
        <w:t> </w:t>
      </w:r>
    </w:p>
    <w:p w:rsidR="001A4A1F" w:rsidRPr="00896018" w:rsidRDefault="001A4A1F" w:rsidP="001A4A1F">
      <w:pPr>
        <w:shd w:val="clear" w:color="auto" w:fill="FFFFFF"/>
        <w:spacing w:line="234" w:lineRule="atLeast"/>
        <w:jc w:val="center"/>
        <w:rPr>
          <w:color w:val="000000"/>
          <w:sz w:val="24"/>
          <w:szCs w:val="24"/>
          <w:lang w:val="fr-FR"/>
        </w:rPr>
      </w:pPr>
      <w:bookmarkStart w:id="3" w:name="chuong_pl_2"/>
      <w:r>
        <w:rPr>
          <w:b/>
          <w:bCs/>
          <w:color w:val="000000"/>
          <w:sz w:val="24"/>
          <w:szCs w:val="24"/>
          <w:lang w:val="fr-FR"/>
        </w:rPr>
        <w:br w:type="page"/>
      </w:r>
      <w:r w:rsidRPr="00134FEF">
        <w:rPr>
          <w:b/>
          <w:bCs/>
          <w:color w:val="000000"/>
          <w:sz w:val="24"/>
          <w:szCs w:val="24"/>
          <w:lang w:val="fr-FR"/>
        </w:rPr>
        <w:lastRenderedPageBreak/>
        <w:t>PHỤ LỤC II</w:t>
      </w:r>
      <w:bookmarkEnd w:id="3"/>
    </w:p>
    <w:p w:rsidR="001A4A1F" w:rsidRPr="00896018" w:rsidRDefault="001A4A1F" w:rsidP="001A4A1F">
      <w:pPr>
        <w:shd w:val="clear" w:color="auto" w:fill="FFFFFF"/>
        <w:spacing w:line="234" w:lineRule="atLeast"/>
        <w:jc w:val="center"/>
        <w:rPr>
          <w:color w:val="000000"/>
          <w:sz w:val="26"/>
          <w:szCs w:val="24"/>
          <w:lang w:val="fr-FR"/>
        </w:rPr>
      </w:pPr>
      <w:bookmarkStart w:id="4" w:name="chuong_pl_2_name"/>
      <w:r w:rsidRPr="00896018">
        <w:rPr>
          <w:color w:val="000000"/>
          <w:sz w:val="26"/>
          <w:szCs w:val="24"/>
          <w:lang w:val="fr-FR"/>
        </w:rPr>
        <w:t>TIÊU CHÍ VÀ BẢNG ĐIỂM XẾP HẠNG TRUNG TÂM GIÁO DỤC THƯỜNG XUYÊN CẤP HUYỆN</w:t>
      </w:r>
      <w:bookmarkEnd w:id="4"/>
    </w:p>
    <w:p w:rsidR="001A4A1F" w:rsidRPr="00134FEF" w:rsidRDefault="001A4A1F" w:rsidP="001A4A1F">
      <w:pPr>
        <w:shd w:val="clear" w:color="auto" w:fill="FFFFFF"/>
        <w:spacing w:after="120" w:line="234" w:lineRule="atLeast"/>
        <w:jc w:val="center"/>
        <w:rPr>
          <w:color w:val="000000"/>
          <w:sz w:val="24"/>
          <w:szCs w:val="24"/>
        </w:rPr>
      </w:pPr>
      <w:r w:rsidRPr="00134FEF">
        <w:rPr>
          <w:i/>
          <w:iCs/>
          <w:color w:val="000000"/>
          <w:sz w:val="24"/>
          <w:szCs w:val="24"/>
        </w:rPr>
        <w:t>(Kèm theo Thông tư số 48/2008/TT-BGDĐT ngày 25/8/2008 của Bộ trưởng Bộ Giáo dục và Đào tạo)</w:t>
      </w:r>
    </w:p>
    <w:tbl>
      <w:tblPr>
        <w:tblW w:w="9660" w:type="dxa"/>
        <w:tblCellSpacing w:w="0" w:type="dxa"/>
        <w:tblInd w:w="128" w:type="dxa"/>
        <w:shd w:val="clear" w:color="auto" w:fill="FFFFFF"/>
        <w:tblCellMar>
          <w:left w:w="0" w:type="dxa"/>
          <w:right w:w="0" w:type="dxa"/>
        </w:tblCellMar>
        <w:tblLook w:val="04A0" w:firstRow="1" w:lastRow="0" w:firstColumn="1" w:lastColumn="0" w:noHBand="0" w:noVBand="1"/>
      </w:tblPr>
      <w:tblGrid>
        <w:gridCol w:w="761"/>
        <w:gridCol w:w="7279"/>
        <w:gridCol w:w="1620"/>
      </w:tblGrid>
      <w:tr w:rsidR="001A4A1F" w:rsidRPr="00134FEF" w:rsidTr="004E0A08">
        <w:trPr>
          <w:trHeight w:val="467"/>
          <w:tblCellSpacing w:w="0" w:type="dxa"/>
        </w:trPr>
        <w:tc>
          <w:tcPr>
            <w:tcW w:w="7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b/>
                <w:bCs/>
                <w:color w:val="000000"/>
                <w:sz w:val="24"/>
                <w:szCs w:val="24"/>
                <w:lang w:val="fr-FR"/>
              </w:rPr>
              <w:t>Mục</w:t>
            </w:r>
          </w:p>
        </w:tc>
        <w:tc>
          <w:tcPr>
            <w:tcW w:w="72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b/>
                <w:bCs/>
                <w:color w:val="000000"/>
                <w:sz w:val="24"/>
                <w:szCs w:val="24"/>
                <w:lang w:val="fr-FR"/>
              </w:rPr>
              <w:t>Tên tiêu chí</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b/>
                <w:bCs/>
                <w:color w:val="000000"/>
                <w:sz w:val="24"/>
                <w:szCs w:val="24"/>
                <w:lang w:val="fr-FR"/>
              </w:rPr>
              <w:t>Điểm tối đa</w:t>
            </w:r>
          </w:p>
        </w:tc>
      </w:tr>
      <w:tr w:rsidR="001A4A1F" w:rsidRPr="00134FEF" w:rsidTr="004E0A08">
        <w:trPr>
          <w:trHeight w:val="521"/>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b/>
                <w:bCs/>
                <w:color w:val="000000"/>
                <w:sz w:val="24"/>
                <w:szCs w:val="24"/>
                <w:lang w:val="fr-FR"/>
              </w:rPr>
              <w:t>A.</w:t>
            </w:r>
          </w:p>
        </w:tc>
        <w:tc>
          <w:tcPr>
            <w:tcW w:w="7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b/>
                <w:bCs/>
                <w:color w:val="000000"/>
                <w:sz w:val="24"/>
                <w:szCs w:val="24"/>
              </w:rPr>
              <w:t>Nhóm tiêu chí I: Quy mô học viên (HV) theo học các chương trình giáo dục thường xuyên</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b/>
                <w:bCs/>
                <w:color w:val="000000"/>
                <w:sz w:val="24"/>
                <w:szCs w:val="24"/>
                <w:lang w:val="fr-FR"/>
              </w:rPr>
              <w:t>40 điểm</w:t>
            </w:r>
          </w:p>
        </w:tc>
      </w:tr>
      <w:tr w:rsidR="001A4A1F" w:rsidRPr="00134FEF" w:rsidTr="004E0A08">
        <w:trPr>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lang w:val="fr-FR"/>
              </w:rPr>
              <w:t>1.</w:t>
            </w:r>
          </w:p>
        </w:tc>
        <w:tc>
          <w:tcPr>
            <w:tcW w:w="7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color w:val="000000"/>
                <w:sz w:val="24"/>
                <w:szCs w:val="24"/>
              </w:rPr>
              <w:t>Quy mô HV của các chương trình liên kết đào tạo lấy bằng tốt nghiệp trung cấp chuyên nghiệp:</w:t>
            </w:r>
          </w:p>
          <w:p w:rsidR="001A4A1F" w:rsidRPr="00134FEF" w:rsidRDefault="001A4A1F" w:rsidP="004E0A08">
            <w:pPr>
              <w:rPr>
                <w:color w:val="000000"/>
                <w:sz w:val="24"/>
                <w:szCs w:val="24"/>
              </w:rPr>
            </w:pPr>
            <w:r w:rsidRPr="00134FEF">
              <w:rPr>
                <w:color w:val="000000"/>
                <w:sz w:val="24"/>
                <w:szCs w:val="24"/>
              </w:rPr>
              <w:t>Cứ 50 HV được tính 01 điểm.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lang w:val="fr-FR"/>
              </w:rPr>
              <w:t>5 điểm</w:t>
            </w:r>
          </w:p>
        </w:tc>
      </w:tr>
      <w:tr w:rsidR="001A4A1F" w:rsidRPr="00134FEF" w:rsidTr="004E0A08">
        <w:trPr>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lang w:val="fr-FR"/>
              </w:rPr>
              <w:t>2</w:t>
            </w:r>
          </w:p>
        </w:tc>
        <w:tc>
          <w:tcPr>
            <w:tcW w:w="7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color w:val="000000"/>
                <w:sz w:val="24"/>
                <w:szCs w:val="24"/>
              </w:rPr>
              <w:t>Quy mô của các lớp Bổ túc trung học cơ sở, Bổ túc trung học phổ thông:</w:t>
            </w:r>
          </w:p>
          <w:p w:rsidR="001A4A1F" w:rsidRPr="00134FEF" w:rsidRDefault="001A4A1F" w:rsidP="004E0A08">
            <w:pPr>
              <w:rPr>
                <w:color w:val="000000"/>
                <w:sz w:val="24"/>
                <w:szCs w:val="24"/>
              </w:rPr>
            </w:pPr>
            <w:r w:rsidRPr="00134FEF">
              <w:rPr>
                <w:color w:val="000000"/>
                <w:sz w:val="24"/>
                <w:szCs w:val="24"/>
              </w:rPr>
              <w:t>Tối thiểu có 300 HV được tính 01 điểm; tiếp theo, cứ thêm 100 HV được cộng thêm 01 điểm.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lang w:val="fr-FR"/>
              </w:rPr>
              <w:t>10 điểm</w:t>
            </w:r>
          </w:p>
        </w:tc>
      </w:tr>
      <w:tr w:rsidR="001A4A1F" w:rsidRPr="00134FEF" w:rsidTr="004E0A08">
        <w:trPr>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lang w:val="fr-FR"/>
              </w:rPr>
              <w:t>3</w:t>
            </w:r>
          </w:p>
        </w:tc>
        <w:tc>
          <w:tcPr>
            <w:tcW w:w="7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color w:val="000000"/>
                <w:sz w:val="24"/>
                <w:szCs w:val="24"/>
              </w:rPr>
              <w:t>Quy mô HV các lớp bồi dưỡng, cập nhật kiến thức kỹ năng, chuyển giao khoa học kỹ thuật, dạy nghề ngắn hạn, bồi dưỡng văn hoá:</w:t>
            </w:r>
          </w:p>
          <w:p w:rsidR="001A4A1F" w:rsidRPr="00134FEF" w:rsidRDefault="001A4A1F" w:rsidP="004E0A08">
            <w:pPr>
              <w:rPr>
                <w:color w:val="000000"/>
                <w:sz w:val="24"/>
                <w:szCs w:val="24"/>
              </w:rPr>
            </w:pPr>
            <w:r w:rsidRPr="00134FEF">
              <w:rPr>
                <w:color w:val="000000"/>
                <w:sz w:val="24"/>
                <w:szCs w:val="24"/>
              </w:rPr>
              <w:t>Tối thiểu có 500 lượt HV được tính 01 điểm; tiếp theo, cứ thêm 100 lượt HV được cộng thêm 01 điểm.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lang w:val="fr-FR"/>
              </w:rPr>
              <w:t>15 điểm</w:t>
            </w:r>
          </w:p>
        </w:tc>
      </w:tr>
      <w:tr w:rsidR="001A4A1F" w:rsidRPr="00134FEF" w:rsidTr="004E0A08">
        <w:trPr>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lang w:val="fr-FR"/>
              </w:rPr>
              <w:t>4</w:t>
            </w:r>
          </w:p>
        </w:tc>
        <w:tc>
          <w:tcPr>
            <w:tcW w:w="7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color w:val="000000"/>
                <w:sz w:val="24"/>
                <w:szCs w:val="24"/>
              </w:rPr>
              <w:t>Quy mô HV của các lớp xoá mù chữ và giáo dục tiếp tục sau khi biết chữ:</w:t>
            </w:r>
          </w:p>
          <w:p w:rsidR="001A4A1F" w:rsidRPr="00134FEF" w:rsidRDefault="001A4A1F" w:rsidP="004E0A08">
            <w:pPr>
              <w:rPr>
                <w:color w:val="000000"/>
                <w:sz w:val="24"/>
                <w:szCs w:val="24"/>
              </w:rPr>
            </w:pPr>
            <w:r w:rsidRPr="00134FEF">
              <w:rPr>
                <w:color w:val="000000"/>
                <w:sz w:val="24"/>
                <w:szCs w:val="24"/>
              </w:rPr>
              <w:t>Tối thiểu có 20 HV được tính 01 điểm; tiếp theo, cứ thêm 10 HV được cộng thêm 01 điểm.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rPr>
              <w:t>5 điểm</w:t>
            </w:r>
          </w:p>
        </w:tc>
      </w:tr>
      <w:tr w:rsidR="001A4A1F" w:rsidRPr="00134FEF" w:rsidTr="004E0A08">
        <w:trPr>
          <w:trHeight w:val="441"/>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rPr>
              <w:t>5</w:t>
            </w:r>
          </w:p>
        </w:tc>
        <w:tc>
          <w:tcPr>
            <w:tcW w:w="7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color w:val="000000"/>
                <w:sz w:val="24"/>
                <w:szCs w:val="24"/>
              </w:rPr>
              <w:t>Quy mô HV học ngoại ngữ, tin học, công nghệ thông tin truyền thông, tiếng dân tộc thiểu số:</w:t>
            </w:r>
          </w:p>
          <w:p w:rsidR="001A4A1F" w:rsidRPr="00134FEF" w:rsidRDefault="001A4A1F" w:rsidP="004E0A08">
            <w:pPr>
              <w:rPr>
                <w:color w:val="000000"/>
                <w:sz w:val="24"/>
                <w:szCs w:val="24"/>
              </w:rPr>
            </w:pPr>
            <w:r w:rsidRPr="00134FEF">
              <w:rPr>
                <w:color w:val="000000"/>
                <w:sz w:val="24"/>
                <w:szCs w:val="24"/>
              </w:rPr>
              <w:t>Tối thiểu có 100 HV được tính 01 điểm; tiếp theo, cứ thêm 50 HV được cộng thêm 01 điểm.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lang w:val="pt-BR"/>
              </w:rPr>
              <w:t>5 điểm</w:t>
            </w:r>
          </w:p>
        </w:tc>
      </w:tr>
      <w:tr w:rsidR="001A4A1F" w:rsidRPr="00134FEF" w:rsidTr="004E0A08">
        <w:trPr>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b/>
                <w:bCs/>
                <w:color w:val="000000"/>
                <w:sz w:val="24"/>
                <w:szCs w:val="24"/>
              </w:rPr>
              <w:t>B.</w:t>
            </w:r>
          </w:p>
        </w:tc>
        <w:tc>
          <w:tcPr>
            <w:tcW w:w="7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b/>
                <w:bCs/>
                <w:color w:val="000000"/>
                <w:spacing w:val="-4"/>
                <w:sz w:val="24"/>
                <w:szCs w:val="24"/>
              </w:rPr>
              <w:t>Nhóm tiêu chí II: Cơ cấu tổ chức và đội ngũ cán bộ, giáo viên</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b/>
                <w:bCs/>
                <w:color w:val="000000"/>
                <w:sz w:val="24"/>
                <w:szCs w:val="24"/>
              </w:rPr>
              <w:t>20 điểm</w:t>
            </w:r>
          </w:p>
        </w:tc>
      </w:tr>
      <w:tr w:rsidR="001A4A1F" w:rsidRPr="00134FEF" w:rsidTr="004E0A08">
        <w:trPr>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rPr>
              <w:t>1</w:t>
            </w:r>
          </w:p>
        </w:tc>
        <w:tc>
          <w:tcPr>
            <w:tcW w:w="7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color w:val="000000"/>
                <w:sz w:val="24"/>
                <w:szCs w:val="24"/>
              </w:rPr>
              <w:t>Cơ cấu tổ chức bộ máy:</w:t>
            </w:r>
          </w:p>
          <w:p w:rsidR="001A4A1F" w:rsidRPr="00134FEF" w:rsidRDefault="001A4A1F" w:rsidP="004E0A08">
            <w:pPr>
              <w:rPr>
                <w:color w:val="000000"/>
                <w:sz w:val="24"/>
                <w:szCs w:val="24"/>
              </w:rPr>
            </w:pPr>
            <w:r w:rsidRPr="00134FEF">
              <w:rPr>
                <w:color w:val="000000"/>
                <w:sz w:val="24"/>
                <w:szCs w:val="24"/>
              </w:rPr>
              <w:t>- Ban giám đốc chỉ có 1 người được tính 01 điểm. Ban giám đốc có 2 người trở lên được tính 02 điểm.</w:t>
            </w:r>
          </w:p>
          <w:p w:rsidR="001A4A1F" w:rsidRPr="00134FEF" w:rsidRDefault="001A4A1F" w:rsidP="004E0A08">
            <w:pPr>
              <w:rPr>
                <w:color w:val="000000"/>
                <w:sz w:val="24"/>
                <w:szCs w:val="24"/>
              </w:rPr>
            </w:pPr>
            <w:r w:rsidRPr="00134FEF">
              <w:rPr>
                <w:color w:val="000000"/>
                <w:sz w:val="24"/>
                <w:szCs w:val="24"/>
              </w:rPr>
              <w:t>- Tối thiểu có 2 phòng chuyên môn, nghiệp vụ và tương đương được tính 01 điểm. Có từ 3 phòng chuyên môn, nghiệp vụ và tương đương trở lên được tính 02 điểm.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lang w:val="pt-BR"/>
              </w:rPr>
              <w:t>4 điểm</w:t>
            </w:r>
          </w:p>
        </w:tc>
      </w:tr>
      <w:tr w:rsidR="001A4A1F" w:rsidRPr="00134FEF" w:rsidTr="004E0A08">
        <w:trPr>
          <w:trHeight w:val="2563"/>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lang w:val="pt-BR"/>
              </w:rPr>
              <w:t>2</w:t>
            </w:r>
          </w:p>
        </w:tc>
        <w:tc>
          <w:tcPr>
            <w:tcW w:w="7279" w:type="dxa"/>
            <w:tcBorders>
              <w:top w:val="nil"/>
              <w:left w:val="nil"/>
              <w:bottom w:val="nil"/>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color w:val="000000"/>
                <w:sz w:val="24"/>
                <w:szCs w:val="24"/>
                <w:lang w:val="pt-BR"/>
              </w:rPr>
              <w:t>Đội ngũ cán bộ, giáo viên:</w:t>
            </w:r>
          </w:p>
          <w:p w:rsidR="001A4A1F" w:rsidRPr="00134FEF" w:rsidRDefault="001A4A1F" w:rsidP="004E0A08">
            <w:pPr>
              <w:rPr>
                <w:color w:val="000000"/>
                <w:sz w:val="24"/>
                <w:szCs w:val="24"/>
              </w:rPr>
            </w:pPr>
            <w:r w:rsidRPr="00134FEF">
              <w:rPr>
                <w:color w:val="000000"/>
                <w:sz w:val="24"/>
                <w:szCs w:val="24"/>
                <w:lang w:val="pt-BR"/>
              </w:rPr>
              <w:t>- Số cán bộ, giáo viên cơ hữu và hợp đồng dài hạn: (06 điểm)</w:t>
            </w:r>
          </w:p>
          <w:p w:rsidR="001A4A1F" w:rsidRPr="00134FEF" w:rsidRDefault="001A4A1F" w:rsidP="004E0A08">
            <w:pPr>
              <w:rPr>
                <w:color w:val="000000"/>
                <w:sz w:val="24"/>
                <w:szCs w:val="24"/>
              </w:rPr>
            </w:pPr>
            <w:r w:rsidRPr="00134FEF">
              <w:rPr>
                <w:color w:val="000000"/>
                <w:sz w:val="24"/>
                <w:szCs w:val="24"/>
                <w:lang w:val="pt-BR"/>
              </w:rPr>
              <w:t>Tối thiểu có 10 người được tính 01 điểm; tiếp theo, cứ thêm 2 người được cộng thêm 01 điểm.</w:t>
            </w:r>
          </w:p>
          <w:p w:rsidR="001A4A1F" w:rsidRPr="00134FEF" w:rsidRDefault="001A4A1F" w:rsidP="004E0A08">
            <w:pPr>
              <w:rPr>
                <w:color w:val="000000"/>
                <w:sz w:val="24"/>
                <w:szCs w:val="24"/>
              </w:rPr>
            </w:pPr>
            <w:r w:rsidRPr="00134FEF">
              <w:rPr>
                <w:color w:val="000000"/>
                <w:sz w:val="24"/>
                <w:szCs w:val="24"/>
                <w:lang w:val="pt-BR"/>
              </w:rPr>
              <w:t>- Cơ cấu đội ngũ giáo viên: (03 điểm)</w:t>
            </w:r>
          </w:p>
          <w:p w:rsidR="001A4A1F" w:rsidRPr="007E46B7" w:rsidRDefault="001A4A1F" w:rsidP="004E0A08">
            <w:pPr>
              <w:rPr>
                <w:color w:val="000000"/>
                <w:sz w:val="24"/>
                <w:szCs w:val="24"/>
                <w:lang w:val="pt-BR"/>
              </w:rPr>
            </w:pPr>
            <w:r w:rsidRPr="00134FEF">
              <w:rPr>
                <w:color w:val="000000"/>
                <w:sz w:val="24"/>
                <w:szCs w:val="24"/>
                <w:lang w:val="pt-BR"/>
              </w:rPr>
              <w:t>Có giáo viên của 4-6 môn học bắt buộc của Chương trình giáo dục thường xuyên cấp trung học phổ thông: 01 điểm. Có giáo viên của 7 môn học bắt buộc: 02 điểm. Có giáo viên ngoại ngữ, tin học, công nghệ thông tin: 01 điểm.</w:t>
            </w:r>
          </w:p>
          <w:p w:rsidR="001A4A1F" w:rsidRPr="007E46B7" w:rsidRDefault="001A4A1F" w:rsidP="004E0A08">
            <w:pPr>
              <w:rPr>
                <w:color w:val="000000"/>
                <w:sz w:val="24"/>
                <w:szCs w:val="24"/>
                <w:lang w:val="pt-BR"/>
              </w:rPr>
            </w:pPr>
            <w:r w:rsidRPr="00134FEF">
              <w:rPr>
                <w:color w:val="000000"/>
                <w:sz w:val="24"/>
                <w:szCs w:val="24"/>
                <w:lang w:val="pt-BR"/>
              </w:rPr>
              <w:t>-Trình độ chuyên môn của đội ngũ cán bộ, giáo viên: (03 điểm)</w:t>
            </w:r>
          </w:p>
          <w:p w:rsidR="001A4A1F" w:rsidRPr="007E46B7" w:rsidRDefault="001A4A1F" w:rsidP="004E0A08">
            <w:pPr>
              <w:rPr>
                <w:color w:val="000000"/>
                <w:sz w:val="24"/>
                <w:szCs w:val="24"/>
                <w:lang w:val="pt-BR"/>
              </w:rPr>
            </w:pPr>
            <w:r w:rsidRPr="00134FEF">
              <w:rPr>
                <w:color w:val="000000"/>
                <w:sz w:val="24"/>
                <w:szCs w:val="24"/>
                <w:lang w:val="pt-BR"/>
              </w:rPr>
              <w:t xml:space="preserve">Tối thiểu có 60% cán bộ quản lý, giáo viên có trình độ từ đại học trở lên </w:t>
            </w:r>
            <w:r w:rsidRPr="00134FEF">
              <w:rPr>
                <w:color w:val="000000"/>
                <w:sz w:val="24"/>
                <w:szCs w:val="24"/>
                <w:lang w:val="pt-BR"/>
              </w:rPr>
              <w:lastRenderedPageBreak/>
              <w:t>được tính 01 điểm; tiếp theo, cứ thêm 10% được cộng thêm 0,5 điểm.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rPr>
              <w:lastRenderedPageBreak/>
              <w:t>12 điểm</w:t>
            </w:r>
          </w:p>
          <w:p w:rsidR="001A4A1F" w:rsidRPr="00134FEF" w:rsidRDefault="001A4A1F" w:rsidP="004E0A08">
            <w:pPr>
              <w:jc w:val="center"/>
              <w:rPr>
                <w:color w:val="000000"/>
                <w:sz w:val="24"/>
                <w:szCs w:val="24"/>
              </w:rPr>
            </w:pPr>
            <w:r w:rsidRPr="00134FEF">
              <w:rPr>
                <w:color w:val="000000"/>
                <w:sz w:val="24"/>
                <w:szCs w:val="24"/>
              </w:rPr>
              <w:t> </w:t>
            </w:r>
          </w:p>
        </w:tc>
      </w:tr>
      <w:tr w:rsidR="001A4A1F" w:rsidRPr="00134FEF" w:rsidTr="004E0A08">
        <w:trPr>
          <w:trHeight w:val="1611"/>
          <w:tblCellSpacing w:w="0" w:type="dxa"/>
        </w:trPr>
        <w:tc>
          <w:tcPr>
            <w:tcW w:w="76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rPr>
              <w:lastRenderedPageBreak/>
              <w:t>3</w:t>
            </w:r>
          </w:p>
        </w:tc>
        <w:tc>
          <w:tcPr>
            <w:tcW w:w="727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color w:val="000000"/>
                <w:sz w:val="24"/>
                <w:szCs w:val="24"/>
                <w:lang w:val="pt-BR"/>
              </w:rPr>
              <w:t>Trình độ ngoại ngữ:</w:t>
            </w:r>
          </w:p>
          <w:p w:rsidR="001A4A1F" w:rsidRPr="00134FEF" w:rsidRDefault="001A4A1F" w:rsidP="004E0A08">
            <w:pPr>
              <w:rPr>
                <w:color w:val="000000"/>
                <w:sz w:val="24"/>
                <w:szCs w:val="24"/>
              </w:rPr>
            </w:pPr>
            <w:r w:rsidRPr="00134FEF">
              <w:rPr>
                <w:color w:val="000000"/>
                <w:sz w:val="24"/>
                <w:szCs w:val="24"/>
                <w:lang w:val="pt-BR"/>
              </w:rPr>
              <w:t>- Dưới 30% cán bộ quản lý, giáo viên có trình độ ngoại ngữ A trở lên: 0 điểm.</w:t>
            </w:r>
          </w:p>
          <w:p w:rsidR="001A4A1F" w:rsidRPr="00134FEF" w:rsidRDefault="001A4A1F" w:rsidP="004E0A08">
            <w:pPr>
              <w:rPr>
                <w:color w:val="000000"/>
                <w:sz w:val="24"/>
                <w:szCs w:val="24"/>
              </w:rPr>
            </w:pPr>
            <w:r w:rsidRPr="00134FEF">
              <w:rPr>
                <w:color w:val="000000"/>
                <w:sz w:val="24"/>
                <w:szCs w:val="24"/>
                <w:lang w:val="pt-BR"/>
              </w:rPr>
              <w:t>- Có từ 30%-49% cán bộ quản lý, giáo viên có trình độ ngoại ngữ A trở lên được tính 01 điểm.</w:t>
            </w:r>
          </w:p>
          <w:p w:rsidR="001A4A1F" w:rsidRPr="00134FEF" w:rsidRDefault="001A4A1F" w:rsidP="004E0A08">
            <w:pPr>
              <w:rPr>
                <w:color w:val="000000"/>
                <w:sz w:val="24"/>
                <w:szCs w:val="24"/>
              </w:rPr>
            </w:pPr>
            <w:r w:rsidRPr="00134FEF">
              <w:rPr>
                <w:color w:val="000000"/>
                <w:sz w:val="24"/>
                <w:szCs w:val="24"/>
                <w:lang w:val="pt-BR"/>
              </w:rPr>
              <w:t>- Có từ 50% trở lên cán bộ quản lý, giáo viên có trình độ ngoại ngữ A trở lên được tính 02 điểm.</w:t>
            </w:r>
          </w:p>
        </w:tc>
        <w:tc>
          <w:tcPr>
            <w:tcW w:w="1620" w:type="dxa"/>
            <w:tcBorders>
              <w:top w:val="nil"/>
              <w:left w:val="nil"/>
              <w:bottom w:val="nil"/>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lang w:val="pt-BR"/>
              </w:rPr>
              <w:t>2 điểm</w:t>
            </w:r>
          </w:p>
        </w:tc>
      </w:tr>
      <w:tr w:rsidR="001A4A1F" w:rsidRPr="00134FEF" w:rsidTr="004E0A08">
        <w:trPr>
          <w:trHeight w:val="1595"/>
          <w:tblCellSpacing w:w="0" w:type="dxa"/>
        </w:trPr>
        <w:tc>
          <w:tcPr>
            <w:tcW w:w="76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lang w:val="pt-BR"/>
              </w:rPr>
              <w:t>4</w:t>
            </w:r>
          </w:p>
        </w:tc>
        <w:tc>
          <w:tcPr>
            <w:tcW w:w="727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color w:val="000000"/>
                <w:sz w:val="24"/>
                <w:szCs w:val="24"/>
                <w:lang w:val="pt-BR"/>
              </w:rPr>
              <w:t>Trình độ tin học:</w:t>
            </w:r>
          </w:p>
          <w:p w:rsidR="001A4A1F" w:rsidRPr="00134FEF" w:rsidRDefault="001A4A1F" w:rsidP="004E0A08">
            <w:pPr>
              <w:rPr>
                <w:color w:val="000000"/>
                <w:sz w:val="24"/>
                <w:szCs w:val="24"/>
              </w:rPr>
            </w:pPr>
            <w:r w:rsidRPr="00134FEF">
              <w:rPr>
                <w:color w:val="000000"/>
                <w:sz w:val="24"/>
                <w:szCs w:val="24"/>
                <w:lang w:val="pt-BR"/>
              </w:rPr>
              <w:t>- Dưới 40% cán bộ quản lý, giáo viên có trình độ tin học A trở lên: 0 điểm.</w:t>
            </w:r>
          </w:p>
          <w:p w:rsidR="001A4A1F" w:rsidRPr="00134FEF" w:rsidRDefault="001A4A1F" w:rsidP="004E0A08">
            <w:pPr>
              <w:rPr>
                <w:color w:val="000000"/>
                <w:sz w:val="24"/>
                <w:szCs w:val="24"/>
              </w:rPr>
            </w:pPr>
            <w:r w:rsidRPr="00134FEF">
              <w:rPr>
                <w:color w:val="000000"/>
                <w:sz w:val="24"/>
                <w:szCs w:val="24"/>
                <w:lang w:val="pt-BR"/>
              </w:rPr>
              <w:t>- Có từ 40%-69% cán bộ quản lý, giáo viên có trình độ tin học A trở lên được tính 01 điểm.</w:t>
            </w:r>
          </w:p>
          <w:p w:rsidR="001A4A1F" w:rsidRPr="00134FEF" w:rsidRDefault="001A4A1F" w:rsidP="004E0A08">
            <w:pPr>
              <w:rPr>
                <w:color w:val="000000"/>
                <w:sz w:val="24"/>
                <w:szCs w:val="24"/>
              </w:rPr>
            </w:pPr>
            <w:r w:rsidRPr="00134FEF">
              <w:rPr>
                <w:color w:val="000000"/>
                <w:sz w:val="24"/>
                <w:szCs w:val="24"/>
                <w:lang w:val="pt-BR"/>
              </w:rPr>
              <w:t>- Có từ 70% trở lên cán bộ quản lý, giáo viên có trình độ tin học A trở lên được tính 02 điểm.</w:t>
            </w:r>
          </w:p>
        </w:tc>
        <w:tc>
          <w:tcPr>
            <w:tcW w:w="162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lang w:val="pt-BR"/>
              </w:rPr>
              <w:t>2 điểm</w:t>
            </w:r>
          </w:p>
        </w:tc>
      </w:tr>
      <w:tr w:rsidR="001A4A1F" w:rsidRPr="00134FEF" w:rsidTr="004E0A08">
        <w:trPr>
          <w:trHeight w:val="48"/>
          <w:tblCellSpacing w:w="0" w:type="dxa"/>
        </w:trPr>
        <w:tc>
          <w:tcPr>
            <w:tcW w:w="7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b/>
                <w:bCs/>
                <w:color w:val="000000"/>
                <w:sz w:val="24"/>
                <w:szCs w:val="24"/>
                <w:lang w:val="pt-BR"/>
              </w:rPr>
              <w:t>C.</w:t>
            </w:r>
          </w:p>
        </w:tc>
        <w:tc>
          <w:tcPr>
            <w:tcW w:w="72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b/>
                <w:bCs/>
                <w:color w:val="000000"/>
                <w:sz w:val="24"/>
                <w:szCs w:val="24"/>
                <w:lang w:val="pt-BR"/>
              </w:rPr>
              <w:t>Nhóm tiêu chí III: Cơ sở vật chất, thiết bị dạy học</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b/>
                <w:bCs/>
                <w:color w:val="000000"/>
                <w:sz w:val="24"/>
                <w:szCs w:val="24"/>
                <w:lang w:val="pt-BR"/>
              </w:rPr>
              <w:t>25 điểm</w:t>
            </w:r>
          </w:p>
        </w:tc>
      </w:tr>
      <w:tr w:rsidR="001A4A1F" w:rsidRPr="00134FEF" w:rsidTr="004E0A08">
        <w:trPr>
          <w:trHeight w:val="253"/>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lang w:val="pt-BR"/>
              </w:rPr>
              <w:t>1</w:t>
            </w:r>
          </w:p>
        </w:tc>
        <w:tc>
          <w:tcPr>
            <w:tcW w:w="7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color w:val="000000"/>
                <w:sz w:val="24"/>
                <w:szCs w:val="24"/>
                <w:lang w:val="pt-BR"/>
              </w:rPr>
              <w:t>Diện tích đất sử dụng:</w:t>
            </w:r>
          </w:p>
          <w:p w:rsidR="001A4A1F" w:rsidRPr="00134FEF" w:rsidRDefault="001A4A1F" w:rsidP="004E0A08">
            <w:pPr>
              <w:rPr>
                <w:color w:val="000000"/>
                <w:sz w:val="24"/>
                <w:szCs w:val="24"/>
              </w:rPr>
            </w:pPr>
            <w:r w:rsidRPr="00134FEF">
              <w:rPr>
                <w:color w:val="000000"/>
                <w:sz w:val="24"/>
                <w:szCs w:val="24"/>
                <w:lang w:val="pt-BR"/>
              </w:rPr>
              <w:t>Có tối thiểu 1000 m</w:t>
            </w:r>
            <w:r w:rsidRPr="00134FEF">
              <w:rPr>
                <w:color w:val="000000"/>
                <w:sz w:val="24"/>
                <w:szCs w:val="24"/>
                <w:vertAlign w:val="superscript"/>
                <w:lang w:val="pt-BR"/>
              </w:rPr>
              <w:t>2</w:t>
            </w:r>
            <w:r w:rsidRPr="00134FEF">
              <w:rPr>
                <w:color w:val="000000"/>
                <w:sz w:val="24"/>
                <w:szCs w:val="24"/>
                <w:lang w:val="pt-BR"/>
              </w:rPr>
              <w:t> được tính 01 điểm; tiếp theo, cứ thêm 300 m</w:t>
            </w:r>
            <w:r w:rsidRPr="00134FEF">
              <w:rPr>
                <w:color w:val="000000"/>
                <w:sz w:val="24"/>
                <w:szCs w:val="24"/>
                <w:vertAlign w:val="superscript"/>
                <w:lang w:val="pt-BR"/>
              </w:rPr>
              <w:t>2</w:t>
            </w:r>
            <w:r w:rsidRPr="00134FEF">
              <w:rPr>
                <w:color w:val="000000"/>
                <w:sz w:val="24"/>
                <w:szCs w:val="24"/>
                <w:lang w:val="pt-BR"/>
              </w:rPr>
              <w:t> được cộng thêm 01 điểm.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lang w:val="pt-BR"/>
              </w:rPr>
              <w:t>7 điểm</w:t>
            </w:r>
          </w:p>
        </w:tc>
      </w:tr>
      <w:tr w:rsidR="001A4A1F" w:rsidRPr="00134FEF" w:rsidTr="004E0A08">
        <w:trPr>
          <w:trHeight w:val="1378"/>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lang w:val="pt-BR"/>
              </w:rPr>
              <w:t>2</w:t>
            </w:r>
          </w:p>
        </w:tc>
        <w:tc>
          <w:tcPr>
            <w:tcW w:w="7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color w:val="000000"/>
                <w:sz w:val="24"/>
                <w:szCs w:val="24"/>
                <w:lang w:val="pt-BR"/>
              </w:rPr>
              <w:t>Phòng học:</w:t>
            </w:r>
          </w:p>
          <w:p w:rsidR="001A4A1F" w:rsidRPr="00134FEF" w:rsidRDefault="001A4A1F" w:rsidP="004E0A08">
            <w:pPr>
              <w:rPr>
                <w:color w:val="000000"/>
                <w:sz w:val="24"/>
                <w:szCs w:val="24"/>
              </w:rPr>
            </w:pPr>
            <w:r w:rsidRPr="00134FEF">
              <w:rPr>
                <w:color w:val="000000"/>
                <w:sz w:val="24"/>
                <w:szCs w:val="24"/>
                <w:lang w:val="pt-BR"/>
              </w:rPr>
              <w:t>- Tối thiểu có 5 phòng học kiên cố được tính 01 điểm; tiếp theo, cứ thêm 1 phòng học kiên cố được cộng thêm 01 điểm.</w:t>
            </w:r>
          </w:p>
          <w:p w:rsidR="001A4A1F" w:rsidRPr="00134FEF" w:rsidRDefault="001A4A1F" w:rsidP="004E0A08">
            <w:pPr>
              <w:rPr>
                <w:color w:val="000000"/>
                <w:sz w:val="24"/>
                <w:szCs w:val="24"/>
              </w:rPr>
            </w:pPr>
            <w:r w:rsidRPr="00134FEF">
              <w:rPr>
                <w:color w:val="000000"/>
                <w:sz w:val="24"/>
                <w:szCs w:val="24"/>
                <w:lang w:val="pt-BR"/>
              </w:rPr>
              <w:t>- Trường hợp không có phòng học kiên cố thì cách tính điểm như sau:</w:t>
            </w:r>
          </w:p>
          <w:p w:rsidR="001A4A1F" w:rsidRPr="00134FEF" w:rsidRDefault="001A4A1F" w:rsidP="004E0A08">
            <w:pPr>
              <w:rPr>
                <w:color w:val="000000"/>
                <w:sz w:val="24"/>
                <w:szCs w:val="24"/>
              </w:rPr>
            </w:pPr>
            <w:r w:rsidRPr="00134FEF">
              <w:rPr>
                <w:color w:val="000000"/>
                <w:sz w:val="24"/>
                <w:szCs w:val="24"/>
                <w:lang w:val="pt-BR"/>
              </w:rPr>
              <w:t>Tối thiểu có 8 phòng học không kiên cố được tính 01 điểm; tiếp theo, cứ thêm 1 phòng học không kiên cố được tính 01 điểm; tối đa không quá 04 điểm.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lang w:val="pt-BR"/>
              </w:rPr>
              <w:t>10 điểm</w:t>
            </w:r>
          </w:p>
          <w:p w:rsidR="001A4A1F" w:rsidRPr="00134FEF" w:rsidRDefault="001A4A1F" w:rsidP="004E0A08">
            <w:pPr>
              <w:jc w:val="center"/>
              <w:rPr>
                <w:color w:val="000000"/>
                <w:sz w:val="24"/>
                <w:szCs w:val="24"/>
              </w:rPr>
            </w:pPr>
            <w:r w:rsidRPr="00134FEF">
              <w:rPr>
                <w:color w:val="000000"/>
                <w:sz w:val="24"/>
                <w:szCs w:val="24"/>
                <w:lang w:val="pt-BR"/>
              </w:rPr>
              <w:t> </w:t>
            </w:r>
          </w:p>
        </w:tc>
      </w:tr>
      <w:tr w:rsidR="001A4A1F" w:rsidRPr="00134FEF" w:rsidTr="004E0A08">
        <w:trPr>
          <w:trHeight w:val="678"/>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rPr>
              <w:t>3</w:t>
            </w:r>
          </w:p>
        </w:tc>
        <w:tc>
          <w:tcPr>
            <w:tcW w:w="7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color w:val="000000"/>
                <w:sz w:val="24"/>
                <w:szCs w:val="24"/>
              </w:rPr>
              <w:t>Nhà điều hành:</w:t>
            </w:r>
          </w:p>
          <w:p w:rsidR="001A4A1F" w:rsidRPr="00134FEF" w:rsidRDefault="001A4A1F" w:rsidP="004E0A08">
            <w:pPr>
              <w:rPr>
                <w:color w:val="000000"/>
                <w:sz w:val="24"/>
                <w:szCs w:val="24"/>
              </w:rPr>
            </w:pPr>
            <w:r w:rsidRPr="00134FEF">
              <w:rPr>
                <w:color w:val="000000"/>
                <w:sz w:val="24"/>
                <w:szCs w:val="24"/>
              </w:rPr>
              <w:t>- Có phòng họp Hội đồng: 01 điểm.</w:t>
            </w:r>
          </w:p>
          <w:p w:rsidR="001A4A1F" w:rsidRPr="00134FEF" w:rsidRDefault="001A4A1F" w:rsidP="004E0A08">
            <w:pPr>
              <w:rPr>
                <w:color w:val="000000"/>
                <w:sz w:val="24"/>
                <w:szCs w:val="24"/>
              </w:rPr>
            </w:pPr>
            <w:r w:rsidRPr="00134FEF">
              <w:rPr>
                <w:color w:val="000000"/>
                <w:sz w:val="24"/>
                <w:szCs w:val="24"/>
              </w:rPr>
              <w:t>- Có phòng làm việc của Giám đốc, Phó Giám đốc: 01 điểm.</w:t>
            </w:r>
          </w:p>
          <w:p w:rsidR="001A4A1F" w:rsidRPr="00134FEF" w:rsidRDefault="001A4A1F" w:rsidP="004E0A08">
            <w:pPr>
              <w:rPr>
                <w:color w:val="000000"/>
                <w:sz w:val="24"/>
                <w:szCs w:val="24"/>
              </w:rPr>
            </w:pPr>
            <w:r w:rsidRPr="00134FEF">
              <w:rPr>
                <w:color w:val="000000"/>
                <w:sz w:val="24"/>
                <w:szCs w:val="24"/>
              </w:rPr>
              <w:t>- Có phòng làm việc của kế toán, thủ quỹ, văn thư: 01 điểm.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rPr>
              <w:t>3 điểm</w:t>
            </w:r>
          </w:p>
        </w:tc>
      </w:tr>
      <w:tr w:rsidR="001A4A1F" w:rsidRPr="00134FEF" w:rsidTr="004E0A08">
        <w:trPr>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rPr>
              <w:t>4</w:t>
            </w:r>
          </w:p>
        </w:tc>
        <w:tc>
          <w:tcPr>
            <w:tcW w:w="7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color w:val="000000"/>
                <w:sz w:val="24"/>
                <w:szCs w:val="24"/>
              </w:rPr>
              <w:t>Phòng thí nghiệm và thiết bị dạy học:</w:t>
            </w:r>
          </w:p>
          <w:p w:rsidR="001A4A1F" w:rsidRPr="00134FEF" w:rsidRDefault="001A4A1F" w:rsidP="004E0A08">
            <w:pPr>
              <w:rPr>
                <w:color w:val="000000"/>
                <w:sz w:val="24"/>
                <w:szCs w:val="24"/>
              </w:rPr>
            </w:pPr>
            <w:r w:rsidRPr="00134FEF">
              <w:rPr>
                <w:color w:val="000000"/>
                <w:sz w:val="24"/>
                <w:szCs w:val="24"/>
              </w:rPr>
              <w:t>- Có phòng thí nghiệm hoặc phòng học tin học: 01 điểm.</w:t>
            </w:r>
          </w:p>
          <w:p w:rsidR="001A4A1F" w:rsidRPr="00134FEF" w:rsidRDefault="001A4A1F" w:rsidP="004E0A08">
            <w:pPr>
              <w:rPr>
                <w:color w:val="000000"/>
                <w:sz w:val="24"/>
                <w:szCs w:val="24"/>
              </w:rPr>
            </w:pPr>
            <w:r w:rsidRPr="00134FEF">
              <w:rPr>
                <w:color w:val="000000"/>
                <w:sz w:val="24"/>
                <w:szCs w:val="24"/>
              </w:rPr>
              <w:t>- Có thiết bị dạy học của các lớp 10, 11, 12: 01 điểm.</w:t>
            </w:r>
          </w:p>
          <w:p w:rsidR="001A4A1F" w:rsidRPr="00134FEF" w:rsidRDefault="001A4A1F" w:rsidP="004E0A08">
            <w:pPr>
              <w:rPr>
                <w:color w:val="000000"/>
                <w:sz w:val="24"/>
                <w:szCs w:val="24"/>
              </w:rPr>
            </w:pPr>
            <w:r w:rsidRPr="00134FEF">
              <w:rPr>
                <w:color w:val="000000"/>
                <w:sz w:val="24"/>
                <w:szCs w:val="24"/>
              </w:rPr>
              <w:t>- Có thiết bị dạy nghề phổ thông, nghề ngắn hạn: 01 điểm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rPr>
              <w:t>3 điểm</w:t>
            </w:r>
          </w:p>
        </w:tc>
      </w:tr>
      <w:tr w:rsidR="001A4A1F" w:rsidRPr="00134FEF" w:rsidTr="004E0A08">
        <w:trPr>
          <w:trHeight w:val="764"/>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rPr>
              <w:t>5</w:t>
            </w:r>
          </w:p>
        </w:tc>
        <w:tc>
          <w:tcPr>
            <w:tcW w:w="7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color w:val="000000"/>
                <w:sz w:val="24"/>
                <w:szCs w:val="24"/>
              </w:rPr>
              <w:t>Phòng thư viện:</w:t>
            </w:r>
          </w:p>
          <w:p w:rsidR="001A4A1F" w:rsidRPr="00134FEF" w:rsidRDefault="001A4A1F" w:rsidP="004E0A08">
            <w:pPr>
              <w:rPr>
                <w:color w:val="000000"/>
                <w:sz w:val="24"/>
                <w:szCs w:val="24"/>
              </w:rPr>
            </w:pPr>
            <w:r w:rsidRPr="00134FEF">
              <w:rPr>
                <w:color w:val="000000"/>
                <w:sz w:val="24"/>
                <w:szCs w:val="24"/>
              </w:rPr>
              <w:t>- Có phòng thư viện với diện tích tối thiểu 50 m</w:t>
            </w:r>
            <w:r w:rsidRPr="00134FEF">
              <w:rPr>
                <w:color w:val="000000"/>
                <w:sz w:val="24"/>
                <w:szCs w:val="24"/>
                <w:vertAlign w:val="superscript"/>
              </w:rPr>
              <w:t>2</w:t>
            </w:r>
            <w:r w:rsidRPr="00134FEF">
              <w:rPr>
                <w:color w:val="000000"/>
                <w:sz w:val="24"/>
                <w:szCs w:val="24"/>
              </w:rPr>
              <w:t>: 01 điểm.</w:t>
            </w:r>
          </w:p>
          <w:p w:rsidR="001A4A1F" w:rsidRPr="00134FEF" w:rsidRDefault="001A4A1F" w:rsidP="004E0A08">
            <w:pPr>
              <w:rPr>
                <w:color w:val="000000"/>
                <w:sz w:val="24"/>
                <w:szCs w:val="24"/>
              </w:rPr>
            </w:pPr>
            <w:r w:rsidRPr="00134FEF">
              <w:rPr>
                <w:color w:val="000000"/>
                <w:sz w:val="24"/>
                <w:szCs w:val="24"/>
              </w:rPr>
              <w:t>- Có 500 đầu sách các loại trở lên: 01 điểm.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rPr>
              <w:t>2 điểm</w:t>
            </w:r>
          </w:p>
        </w:tc>
      </w:tr>
      <w:tr w:rsidR="001A4A1F" w:rsidRPr="00134FEF" w:rsidTr="004E0A08">
        <w:trPr>
          <w:trHeight w:val="404"/>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b/>
                <w:bCs/>
                <w:color w:val="000000"/>
                <w:sz w:val="24"/>
                <w:szCs w:val="24"/>
              </w:rPr>
              <w:lastRenderedPageBreak/>
              <w:t>D.</w:t>
            </w:r>
          </w:p>
        </w:tc>
        <w:tc>
          <w:tcPr>
            <w:tcW w:w="7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b/>
                <w:bCs/>
                <w:color w:val="000000"/>
                <w:sz w:val="24"/>
                <w:szCs w:val="24"/>
              </w:rPr>
              <w:t>Nhóm tiêu chí IV: Chất lượng giáo dục, đào tạo và hiệu quả hoạt động</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b/>
                <w:bCs/>
                <w:color w:val="000000"/>
                <w:sz w:val="24"/>
                <w:szCs w:val="24"/>
              </w:rPr>
              <w:t>15 điểm</w:t>
            </w:r>
          </w:p>
        </w:tc>
      </w:tr>
      <w:tr w:rsidR="001A4A1F" w:rsidRPr="00134FEF" w:rsidTr="004E0A08">
        <w:trPr>
          <w:trHeight w:val="663"/>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rPr>
              <w:t>1</w:t>
            </w:r>
          </w:p>
        </w:tc>
        <w:tc>
          <w:tcPr>
            <w:tcW w:w="7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color w:val="000000"/>
                <w:sz w:val="24"/>
                <w:szCs w:val="24"/>
              </w:rPr>
              <w:t>Chất lượng giáo dục, đào tạo:</w:t>
            </w:r>
          </w:p>
          <w:p w:rsidR="001A4A1F" w:rsidRPr="00134FEF" w:rsidRDefault="001A4A1F" w:rsidP="004E0A08">
            <w:pPr>
              <w:rPr>
                <w:color w:val="000000"/>
                <w:sz w:val="24"/>
                <w:szCs w:val="24"/>
              </w:rPr>
            </w:pPr>
            <w:r w:rsidRPr="00134FEF">
              <w:rPr>
                <w:color w:val="000000"/>
                <w:sz w:val="24"/>
                <w:szCs w:val="24"/>
              </w:rPr>
              <w:t>Được địa phương đánh giá:</w:t>
            </w:r>
          </w:p>
          <w:p w:rsidR="001A4A1F" w:rsidRPr="00134FEF" w:rsidRDefault="001A4A1F" w:rsidP="004E0A08">
            <w:pPr>
              <w:rPr>
                <w:color w:val="000000"/>
                <w:sz w:val="24"/>
                <w:szCs w:val="24"/>
              </w:rPr>
            </w:pPr>
            <w:r w:rsidRPr="00134FEF">
              <w:rPr>
                <w:color w:val="000000"/>
                <w:sz w:val="24"/>
                <w:szCs w:val="24"/>
              </w:rPr>
              <w:t>- Tốt: 07 điểm.</w:t>
            </w:r>
          </w:p>
          <w:p w:rsidR="001A4A1F" w:rsidRPr="00134FEF" w:rsidRDefault="001A4A1F" w:rsidP="004E0A08">
            <w:pPr>
              <w:rPr>
                <w:color w:val="000000"/>
                <w:sz w:val="24"/>
                <w:szCs w:val="24"/>
              </w:rPr>
            </w:pPr>
            <w:r w:rsidRPr="00134FEF">
              <w:rPr>
                <w:color w:val="000000"/>
                <w:sz w:val="24"/>
                <w:szCs w:val="24"/>
              </w:rPr>
              <w:t>- Khá: 05 điểm.</w:t>
            </w:r>
          </w:p>
          <w:p w:rsidR="001A4A1F" w:rsidRPr="00134FEF" w:rsidRDefault="001A4A1F" w:rsidP="004E0A08">
            <w:pPr>
              <w:rPr>
                <w:color w:val="000000"/>
                <w:sz w:val="24"/>
                <w:szCs w:val="24"/>
              </w:rPr>
            </w:pPr>
            <w:r w:rsidRPr="00134FEF">
              <w:rPr>
                <w:color w:val="000000"/>
                <w:sz w:val="24"/>
                <w:szCs w:val="24"/>
              </w:rPr>
              <w:t>- Trung bình: 03 điểm.</w:t>
            </w:r>
          </w:p>
          <w:p w:rsidR="001A4A1F" w:rsidRPr="00134FEF" w:rsidRDefault="001A4A1F" w:rsidP="004E0A08">
            <w:pPr>
              <w:rPr>
                <w:color w:val="000000"/>
                <w:sz w:val="24"/>
                <w:szCs w:val="24"/>
              </w:rPr>
            </w:pPr>
            <w:r w:rsidRPr="00134FEF">
              <w:rPr>
                <w:color w:val="000000"/>
                <w:sz w:val="24"/>
                <w:szCs w:val="24"/>
              </w:rPr>
              <w:t>- Yếu: 0 điểm.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rPr>
              <w:t>7 điểm</w:t>
            </w:r>
          </w:p>
          <w:p w:rsidR="001A4A1F" w:rsidRPr="00134FEF" w:rsidRDefault="001A4A1F" w:rsidP="004E0A08">
            <w:pPr>
              <w:jc w:val="center"/>
              <w:rPr>
                <w:color w:val="000000"/>
                <w:sz w:val="24"/>
                <w:szCs w:val="24"/>
              </w:rPr>
            </w:pPr>
            <w:r w:rsidRPr="00134FEF">
              <w:rPr>
                <w:color w:val="000000"/>
                <w:sz w:val="24"/>
                <w:szCs w:val="24"/>
              </w:rPr>
              <w:t> </w:t>
            </w:r>
          </w:p>
        </w:tc>
      </w:tr>
      <w:tr w:rsidR="001A4A1F" w:rsidRPr="00134FEF" w:rsidTr="004E0A08">
        <w:trPr>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rPr>
              <w:t>2</w:t>
            </w:r>
          </w:p>
        </w:tc>
        <w:tc>
          <w:tcPr>
            <w:tcW w:w="7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color w:val="000000"/>
                <w:sz w:val="24"/>
                <w:szCs w:val="24"/>
              </w:rPr>
              <w:t>Đa dạng hoá nội dung chương trình giáo dục, hình thức học, đáp ứng nhu cầu học tập đa dạng của mọi tầng lớp nhân dân trong địa bàn, góp phần đào tạo nguồn nhân lực phục vụ kế hoạch phát triển kinh tế-xã hội của địa phương.</w:t>
            </w:r>
          </w:p>
          <w:p w:rsidR="001A4A1F" w:rsidRPr="00134FEF" w:rsidRDefault="001A4A1F" w:rsidP="004E0A08">
            <w:pPr>
              <w:rPr>
                <w:color w:val="000000"/>
                <w:sz w:val="24"/>
                <w:szCs w:val="24"/>
              </w:rPr>
            </w:pPr>
            <w:r w:rsidRPr="00134FEF">
              <w:rPr>
                <w:color w:val="000000"/>
                <w:sz w:val="24"/>
                <w:szCs w:val="24"/>
              </w:rPr>
              <w:t>Được địa phương đánh giá:</w:t>
            </w:r>
          </w:p>
          <w:p w:rsidR="001A4A1F" w:rsidRPr="00134FEF" w:rsidRDefault="001A4A1F" w:rsidP="004E0A08">
            <w:pPr>
              <w:rPr>
                <w:color w:val="000000"/>
                <w:sz w:val="24"/>
                <w:szCs w:val="24"/>
              </w:rPr>
            </w:pPr>
            <w:r w:rsidRPr="00134FEF">
              <w:rPr>
                <w:color w:val="000000"/>
                <w:sz w:val="24"/>
                <w:szCs w:val="24"/>
              </w:rPr>
              <w:t>- Tốt: 05 điểm.</w:t>
            </w:r>
          </w:p>
          <w:p w:rsidR="001A4A1F" w:rsidRPr="00134FEF" w:rsidRDefault="001A4A1F" w:rsidP="004E0A08">
            <w:pPr>
              <w:rPr>
                <w:color w:val="000000"/>
                <w:sz w:val="24"/>
                <w:szCs w:val="24"/>
              </w:rPr>
            </w:pPr>
            <w:r w:rsidRPr="00134FEF">
              <w:rPr>
                <w:color w:val="000000"/>
                <w:sz w:val="24"/>
                <w:szCs w:val="24"/>
              </w:rPr>
              <w:t>- Khá: 04 điểm.</w:t>
            </w:r>
          </w:p>
          <w:p w:rsidR="001A4A1F" w:rsidRPr="00134FEF" w:rsidRDefault="001A4A1F" w:rsidP="004E0A08">
            <w:pPr>
              <w:rPr>
                <w:color w:val="000000"/>
                <w:sz w:val="24"/>
                <w:szCs w:val="24"/>
              </w:rPr>
            </w:pPr>
            <w:r w:rsidRPr="00134FEF">
              <w:rPr>
                <w:color w:val="000000"/>
                <w:sz w:val="24"/>
                <w:szCs w:val="24"/>
              </w:rPr>
              <w:t>- Trung bình: 02 điểm.</w:t>
            </w:r>
          </w:p>
          <w:p w:rsidR="001A4A1F" w:rsidRPr="00134FEF" w:rsidRDefault="001A4A1F" w:rsidP="004E0A08">
            <w:pPr>
              <w:rPr>
                <w:color w:val="000000"/>
                <w:sz w:val="24"/>
                <w:szCs w:val="24"/>
              </w:rPr>
            </w:pPr>
            <w:r w:rsidRPr="00134FEF">
              <w:rPr>
                <w:color w:val="000000"/>
                <w:sz w:val="24"/>
                <w:szCs w:val="24"/>
              </w:rPr>
              <w:t>- Yếu: 0 điểm.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rPr>
              <w:t>5 điểm</w:t>
            </w:r>
          </w:p>
        </w:tc>
      </w:tr>
      <w:tr w:rsidR="001A4A1F" w:rsidRPr="00134FEF" w:rsidTr="004E0A08">
        <w:trPr>
          <w:trHeight w:val="205"/>
          <w:tblCellSpacing w:w="0" w:type="dxa"/>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rPr>
              <w:t>3</w:t>
            </w:r>
          </w:p>
        </w:tc>
        <w:tc>
          <w:tcPr>
            <w:tcW w:w="7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rPr>
                <w:color w:val="000000"/>
                <w:sz w:val="24"/>
                <w:szCs w:val="24"/>
              </w:rPr>
            </w:pPr>
            <w:r w:rsidRPr="00134FEF">
              <w:rPr>
                <w:color w:val="000000"/>
                <w:sz w:val="24"/>
                <w:szCs w:val="24"/>
              </w:rPr>
              <w:t>Hỗ trợ có hiệu quả hoạt động của trung tâm học tập cộng đồng được: 03 điểm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4A1F" w:rsidRPr="00134FEF" w:rsidRDefault="001A4A1F" w:rsidP="004E0A08">
            <w:pPr>
              <w:jc w:val="center"/>
              <w:rPr>
                <w:color w:val="000000"/>
                <w:sz w:val="24"/>
                <w:szCs w:val="24"/>
              </w:rPr>
            </w:pPr>
            <w:r w:rsidRPr="00134FEF">
              <w:rPr>
                <w:color w:val="000000"/>
                <w:sz w:val="24"/>
                <w:szCs w:val="24"/>
              </w:rPr>
              <w:t>3 điểm</w:t>
            </w:r>
          </w:p>
        </w:tc>
      </w:tr>
    </w:tbl>
    <w:p w:rsidR="001A4A1F" w:rsidRPr="00134FEF" w:rsidRDefault="001A4A1F" w:rsidP="001A4A1F">
      <w:pPr>
        <w:spacing w:after="120"/>
        <w:ind w:firstLine="709"/>
        <w:jc w:val="both"/>
        <w:rPr>
          <w:b/>
          <w:sz w:val="24"/>
          <w:szCs w:val="24"/>
        </w:rPr>
      </w:pPr>
    </w:p>
    <w:p w:rsidR="0074722A" w:rsidRDefault="0074722A"/>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1F"/>
    <w:rsid w:val="001A4A1F"/>
    <w:rsid w:val="0074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1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4A1F"/>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1A4A1F"/>
    <w:rPr>
      <w:rFonts w:ascii="Calibri" w:eastAsia="Batang" w:hAnsi="Calibri" w:cs="Times New Roman"/>
      <w:sz w:val="24"/>
      <w:szCs w:val="24"/>
      <w:lang w:eastAsia="ko-KR"/>
    </w:rPr>
  </w:style>
  <w:style w:type="character" w:styleId="Strong">
    <w:name w:val="Strong"/>
    <w:uiPriority w:val="22"/>
    <w:qFormat/>
    <w:rsid w:val="001A4A1F"/>
    <w:rPr>
      <w:b/>
      <w:bCs/>
    </w:rPr>
  </w:style>
  <w:style w:type="paragraph" w:styleId="NormalWeb">
    <w:name w:val="Normal (Web)"/>
    <w:basedOn w:val="Normal"/>
    <w:uiPriority w:val="99"/>
    <w:rsid w:val="001A4A1F"/>
    <w:pPr>
      <w:spacing w:before="100" w:beforeAutospacing="1" w:after="100" w:afterAutospacing="1"/>
    </w:pPr>
    <w:rPr>
      <w:sz w:val="24"/>
      <w:szCs w:val="24"/>
    </w:rPr>
  </w:style>
  <w:style w:type="character" w:customStyle="1" w:styleId="apple-converted-space">
    <w:name w:val="apple-converted-space"/>
    <w:basedOn w:val="DefaultParagraphFont"/>
    <w:rsid w:val="001A4A1F"/>
  </w:style>
  <w:style w:type="paragraph" w:customStyle="1" w:styleId="sonvb">
    <w:name w:val="son vb"/>
    <w:basedOn w:val="Normal"/>
    <w:link w:val="sonvbChar"/>
    <w:qFormat/>
    <w:rsid w:val="001A4A1F"/>
    <w:pPr>
      <w:spacing w:after="120" w:line="360" w:lineRule="auto"/>
      <w:ind w:firstLine="720"/>
      <w:jc w:val="both"/>
    </w:pPr>
    <w:rPr>
      <w:rFonts w:eastAsia="Arial"/>
      <w:lang/>
    </w:rPr>
  </w:style>
  <w:style w:type="character" w:customStyle="1" w:styleId="sonvbChar">
    <w:name w:val="son vb Char"/>
    <w:link w:val="sonvb"/>
    <w:rsid w:val="001A4A1F"/>
    <w:rPr>
      <w:rFonts w:eastAsia="Arial" w:cs="Times New Roman"/>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1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4A1F"/>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1A4A1F"/>
    <w:rPr>
      <w:rFonts w:ascii="Calibri" w:eastAsia="Batang" w:hAnsi="Calibri" w:cs="Times New Roman"/>
      <w:sz w:val="24"/>
      <w:szCs w:val="24"/>
      <w:lang w:eastAsia="ko-KR"/>
    </w:rPr>
  </w:style>
  <w:style w:type="character" w:styleId="Strong">
    <w:name w:val="Strong"/>
    <w:uiPriority w:val="22"/>
    <w:qFormat/>
    <w:rsid w:val="001A4A1F"/>
    <w:rPr>
      <w:b/>
      <w:bCs/>
    </w:rPr>
  </w:style>
  <w:style w:type="paragraph" w:styleId="NormalWeb">
    <w:name w:val="Normal (Web)"/>
    <w:basedOn w:val="Normal"/>
    <w:uiPriority w:val="99"/>
    <w:rsid w:val="001A4A1F"/>
    <w:pPr>
      <w:spacing w:before="100" w:beforeAutospacing="1" w:after="100" w:afterAutospacing="1"/>
    </w:pPr>
    <w:rPr>
      <w:sz w:val="24"/>
      <w:szCs w:val="24"/>
    </w:rPr>
  </w:style>
  <w:style w:type="character" w:customStyle="1" w:styleId="apple-converted-space">
    <w:name w:val="apple-converted-space"/>
    <w:basedOn w:val="DefaultParagraphFont"/>
    <w:rsid w:val="001A4A1F"/>
  </w:style>
  <w:style w:type="paragraph" w:customStyle="1" w:styleId="sonvb">
    <w:name w:val="son vb"/>
    <w:basedOn w:val="Normal"/>
    <w:link w:val="sonvbChar"/>
    <w:qFormat/>
    <w:rsid w:val="001A4A1F"/>
    <w:pPr>
      <w:spacing w:after="120" w:line="360" w:lineRule="auto"/>
      <w:ind w:firstLine="720"/>
      <w:jc w:val="both"/>
    </w:pPr>
    <w:rPr>
      <w:rFonts w:eastAsia="Arial"/>
      <w:lang/>
    </w:rPr>
  </w:style>
  <w:style w:type="character" w:customStyle="1" w:styleId="sonvbChar">
    <w:name w:val="son vb Char"/>
    <w:link w:val="sonvb"/>
    <w:rsid w:val="001A4A1F"/>
    <w:rPr>
      <w:rFonts w:eastAsia="Arial" w:cs="Times New Roman"/>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2018-12-03T01:43:00Z</dcterms:created>
  <dcterms:modified xsi:type="dcterms:W3CDTF">2018-12-03T01:44:00Z</dcterms:modified>
</cp:coreProperties>
</file>