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B8" w:rsidRPr="00BF577F" w:rsidRDefault="00576F4A" w:rsidP="00BC40B8">
      <w:pPr>
        <w:ind w:firstLine="720"/>
        <w:jc w:val="center"/>
        <w:rPr>
          <w:b/>
          <w:lang w:eastAsia="vi-VN"/>
        </w:rPr>
      </w:pPr>
      <w:r w:rsidRPr="00BF577F">
        <w:rPr>
          <w:b/>
          <w:lang w:eastAsia="vi-VN"/>
        </w:rPr>
        <w:t xml:space="preserve">TIN TỨC TỔNG HỢP TUẦN </w:t>
      </w:r>
      <w:r w:rsidR="00BC40B8" w:rsidRPr="00BF577F">
        <w:rPr>
          <w:b/>
          <w:lang w:eastAsia="vi-VN"/>
        </w:rPr>
        <w:t xml:space="preserve">20 </w:t>
      </w:r>
    </w:p>
    <w:p w:rsidR="00BC40B8" w:rsidRPr="00BF577F" w:rsidRDefault="00BC40B8" w:rsidP="00BC40B8">
      <w:pPr>
        <w:jc w:val="center"/>
        <w:rPr>
          <w:b/>
        </w:rPr>
      </w:pPr>
      <w:r w:rsidRPr="00BF577F">
        <w:rPr>
          <w:b/>
        </w:rPr>
        <w:t xml:space="preserve">     (13/</w:t>
      </w:r>
      <w:r w:rsidR="00BF577F" w:rsidRPr="00BF577F">
        <w:rPr>
          <w:b/>
        </w:rPr>
        <w:t>5</w:t>
      </w:r>
      <w:r w:rsidRPr="00BF577F">
        <w:rPr>
          <w:b/>
        </w:rPr>
        <w:t>/2019 - 17/5/2019)</w:t>
      </w:r>
    </w:p>
    <w:p w:rsidR="00BC40B8" w:rsidRPr="00BF577F" w:rsidRDefault="00BC40B8" w:rsidP="00BC40B8">
      <w:pPr>
        <w:jc w:val="center"/>
        <w:rPr>
          <w:b/>
          <w:sz w:val="12"/>
          <w:szCs w:val="12"/>
        </w:rPr>
      </w:pPr>
    </w:p>
    <w:p w:rsidR="00BC40B8" w:rsidRPr="00BF577F" w:rsidRDefault="00BC40B8" w:rsidP="00BC40B8">
      <w:pPr>
        <w:pStyle w:val="NormalWeb"/>
        <w:shd w:val="clear" w:color="auto" w:fill="FFFFFF"/>
        <w:spacing w:before="0" w:beforeAutospacing="0" w:after="0" w:afterAutospacing="0"/>
        <w:ind w:firstLine="720"/>
        <w:jc w:val="both"/>
        <w:textAlignment w:val="baseline"/>
        <w:rPr>
          <w:b/>
          <w:sz w:val="28"/>
          <w:szCs w:val="28"/>
        </w:rPr>
      </w:pPr>
      <w:r w:rsidRPr="00BF577F">
        <w:rPr>
          <w:b/>
          <w:sz w:val="28"/>
          <w:szCs w:val="28"/>
        </w:rPr>
        <w:t>I. Tin quốc tế</w:t>
      </w:r>
    </w:p>
    <w:p w:rsidR="00BF577F" w:rsidRPr="00BF577F" w:rsidRDefault="00BC40B8" w:rsidP="00BC40B8">
      <w:pPr>
        <w:shd w:val="clear" w:color="auto" w:fill="EEEEEE"/>
        <w:ind w:firstLine="720"/>
        <w:jc w:val="both"/>
        <w:textAlignment w:val="baseline"/>
      </w:pPr>
      <w:r w:rsidRPr="00BF577F">
        <w:rPr>
          <w:b/>
        </w:rPr>
        <w:t>1.</w:t>
      </w:r>
      <w:r w:rsidRPr="00BF577F">
        <w:rPr>
          <w:rFonts w:ascii="Arial" w:hAnsi="Arial" w:cs="Arial"/>
          <w:b/>
          <w:bCs/>
          <w:shd w:val="clear" w:color="auto" w:fill="EEEEEE"/>
        </w:rPr>
        <w:t> </w:t>
      </w:r>
      <w:r w:rsidR="006036FD" w:rsidRPr="00BF577F">
        <w:t>Ngày 13/5, Hội thảo ASEAN về quản lý rác thải nhựa ở đại dương nhằm bảo đảm đánh bắt cá bền vững và an ninh lương thực ở khu vực ASEAN đã khai mạc tại thành phố Nha Trang, tỉnh Khánh Hòa.</w:t>
      </w:r>
    </w:p>
    <w:p w:rsidR="00BF577F" w:rsidRPr="00BF577F" w:rsidRDefault="006036FD" w:rsidP="00BC40B8">
      <w:pPr>
        <w:shd w:val="clear" w:color="auto" w:fill="EEEEEE"/>
        <w:ind w:firstLine="720"/>
        <w:jc w:val="both"/>
        <w:textAlignment w:val="baseline"/>
      </w:pPr>
      <w:r w:rsidRPr="00BF577F">
        <w:t xml:space="preserve">Theo TTXVN, hội thảo được tổ chức theo thỏa thuận đạt được tại cuộc họp cấp Bộ trưởng </w:t>
      </w:r>
      <w:r w:rsidR="00BF577F" w:rsidRPr="00BF577F">
        <w:t xml:space="preserve">ASEAN </w:t>
      </w:r>
      <w:r w:rsidRPr="00BF577F">
        <w:t>lần thứ 25 tại Singapore đầu tháng 8/2018. Hội thảo do Bộ Ngoại giao Việt Nam phối hợp cơ quan đồng cấp của Hoa Kỳ và Thái Lan tổ chức, thu hút hơn 90 đại biểu tham dự.</w:t>
      </w:r>
    </w:p>
    <w:p w:rsidR="00BF577F" w:rsidRPr="00BF577F" w:rsidRDefault="00BF577F" w:rsidP="00BC40B8">
      <w:pPr>
        <w:shd w:val="clear" w:color="auto" w:fill="EEEEEE"/>
        <w:ind w:firstLine="720"/>
        <w:jc w:val="both"/>
        <w:textAlignment w:val="baseline"/>
      </w:pPr>
      <w:r w:rsidRPr="00BF577F">
        <w:t>Trong phiên thảo luận đầu tiên, hội thảo cho biết theo kết quả nghiên cứu, mỗi năm có khoảng 8 triệu tấn nhựa thải ra đại dương trên toàn cầu, tương đương một chiếc xe chở rác đầy nhựa đổ xuống biển mỗi phút. Năm trong số 10 quốc gia gây ô nhiễm hàng đầu là thành viên ASEAN. Cuộc “khủng hoảng” rác thải nhựa trên biển đòi hỏi cần có sự hành động khẩn cấp, trong đó yêu cầu sự hợp tác của nhiều quốc gia, các khu vực để đạt được sự thống nhất cao trong hành động, đưa ra giải pháp khắc phục hiệu quả và bền vững.</w:t>
      </w:r>
    </w:p>
    <w:p w:rsidR="00BC40B8" w:rsidRPr="00BF577F" w:rsidRDefault="00BC40B8" w:rsidP="00BC40B8">
      <w:pPr>
        <w:shd w:val="clear" w:color="auto" w:fill="EEEEEE"/>
        <w:ind w:firstLine="720"/>
        <w:jc w:val="both"/>
        <w:textAlignment w:val="baseline"/>
        <w:rPr>
          <w:i/>
        </w:rPr>
      </w:pPr>
      <w:r w:rsidRPr="00BF577F">
        <w:rPr>
          <w:i/>
        </w:rPr>
        <w:t xml:space="preserve">(Nguồn: Báo điện tử Chính phủ Nước CHXHCNVN đưa tin ngày </w:t>
      </w:r>
      <w:r w:rsidR="00BF577F" w:rsidRPr="00BF577F">
        <w:rPr>
          <w:i/>
        </w:rPr>
        <w:t>13</w:t>
      </w:r>
      <w:r w:rsidRPr="00BF577F">
        <w:rPr>
          <w:i/>
        </w:rPr>
        <w:t>/5/2019)</w:t>
      </w:r>
    </w:p>
    <w:p w:rsidR="00BC40B8" w:rsidRPr="00BF577F" w:rsidRDefault="00BC40B8" w:rsidP="00BC40B8">
      <w:pPr>
        <w:shd w:val="clear" w:color="auto" w:fill="EEEEEE"/>
        <w:ind w:firstLine="720"/>
        <w:jc w:val="both"/>
        <w:textAlignment w:val="baseline"/>
        <w:rPr>
          <w:i/>
          <w:sz w:val="12"/>
          <w:szCs w:val="12"/>
        </w:rPr>
      </w:pPr>
    </w:p>
    <w:p w:rsidR="00BC40B8" w:rsidRPr="00BF577F" w:rsidRDefault="00BC40B8" w:rsidP="00BC40B8">
      <w:pPr>
        <w:pStyle w:val="NormalWeb"/>
        <w:spacing w:before="0" w:beforeAutospacing="0" w:after="0" w:afterAutospacing="0" w:line="320" w:lineRule="atLeast"/>
        <w:jc w:val="both"/>
        <w:rPr>
          <w:b/>
          <w:sz w:val="28"/>
          <w:szCs w:val="28"/>
        </w:rPr>
      </w:pPr>
      <w:r w:rsidRPr="00BF577F">
        <w:rPr>
          <w:sz w:val="28"/>
          <w:szCs w:val="28"/>
        </w:rPr>
        <w:tab/>
      </w:r>
      <w:r w:rsidRPr="00BF577F">
        <w:rPr>
          <w:b/>
          <w:sz w:val="28"/>
          <w:szCs w:val="28"/>
        </w:rPr>
        <w:t>II. Tin trong nước</w:t>
      </w:r>
    </w:p>
    <w:p w:rsidR="006036FD" w:rsidRPr="00BF577F" w:rsidRDefault="00BC40B8" w:rsidP="006036FD">
      <w:pPr>
        <w:pStyle w:val="NormalWeb"/>
        <w:spacing w:before="0" w:beforeAutospacing="0" w:after="0" w:afterAutospacing="0"/>
        <w:ind w:firstLine="720"/>
        <w:jc w:val="both"/>
        <w:rPr>
          <w:b/>
          <w:sz w:val="28"/>
          <w:szCs w:val="28"/>
        </w:rPr>
      </w:pPr>
      <w:r w:rsidRPr="00BF577F">
        <w:rPr>
          <w:b/>
          <w:sz w:val="28"/>
          <w:szCs w:val="28"/>
          <w:shd w:val="clear" w:color="auto" w:fill="FFFFFF" w:themeFill="background1"/>
        </w:rPr>
        <w:t>1.</w:t>
      </w:r>
      <w:r w:rsidRPr="00BF577F">
        <w:rPr>
          <w:sz w:val="28"/>
          <w:szCs w:val="28"/>
          <w:shd w:val="clear" w:color="auto" w:fill="EEEEEE"/>
        </w:rPr>
        <w:t> </w:t>
      </w:r>
      <w:r w:rsidR="006036FD" w:rsidRPr="00BF577F">
        <w:rPr>
          <w:rStyle w:val="Strong"/>
          <w:b w:val="0"/>
          <w:sz w:val="28"/>
          <w:szCs w:val="28"/>
        </w:rPr>
        <w:t>Sáng 16/5, Hội nghị lần thứ 10 Ban Chấp hành Trung ương Đảng khóa XII đã khai mạc trọng thể tại Thủ đô Hà Nội.</w:t>
      </w:r>
    </w:p>
    <w:p w:rsidR="006036FD" w:rsidRPr="00BF577F" w:rsidRDefault="006036FD" w:rsidP="006036FD">
      <w:pPr>
        <w:pStyle w:val="NormalWeb"/>
        <w:spacing w:before="0" w:beforeAutospacing="0" w:after="0" w:afterAutospacing="0"/>
        <w:ind w:firstLine="720"/>
        <w:jc w:val="both"/>
        <w:rPr>
          <w:sz w:val="28"/>
          <w:szCs w:val="28"/>
        </w:rPr>
      </w:pPr>
      <w:r w:rsidRPr="00BF577F">
        <w:rPr>
          <w:sz w:val="28"/>
          <w:szCs w:val="28"/>
        </w:rPr>
        <w:t>Được sự phân công của Tổng Bí thư, Chủ tịch nước Nguyễn Phú Trọng, đồng chí Nguyễn Xuân Phúc, Ủy viên Bộ Chính trị, Thủ tướng Chính phủ điều hành phiên khai mạc.</w:t>
      </w:r>
    </w:p>
    <w:p w:rsidR="006036FD" w:rsidRPr="00BF577F" w:rsidRDefault="006036FD" w:rsidP="006036FD">
      <w:pPr>
        <w:pStyle w:val="NormalWeb"/>
        <w:spacing w:before="0" w:beforeAutospacing="0" w:after="0" w:afterAutospacing="0"/>
        <w:ind w:firstLine="720"/>
        <w:jc w:val="both"/>
        <w:rPr>
          <w:sz w:val="28"/>
          <w:szCs w:val="28"/>
        </w:rPr>
      </w:pPr>
      <w:r w:rsidRPr="00BF577F">
        <w:rPr>
          <w:sz w:val="28"/>
          <w:szCs w:val="28"/>
        </w:rPr>
        <w:t>Tại Hội nghị này, Trung ương sẽ bàn thảo về Đề cương các văn kiện trình Đại hội XIII của Đảng; chuẩn bị cho việc chỉ đạo tiến hành đại hội đảng bộ các cấp, tiến tới Đại hội toàn quốc lần thứ XIII của Đảng và một số vấn đề quan trọng khác.</w:t>
      </w:r>
    </w:p>
    <w:p w:rsidR="006036FD" w:rsidRPr="00BF577F" w:rsidRDefault="006036FD" w:rsidP="006036FD">
      <w:pPr>
        <w:pStyle w:val="NormalWeb"/>
        <w:spacing w:before="0" w:beforeAutospacing="0" w:after="0" w:afterAutospacing="0"/>
        <w:ind w:firstLine="720"/>
        <w:jc w:val="both"/>
        <w:rPr>
          <w:sz w:val="28"/>
          <w:szCs w:val="28"/>
        </w:rPr>
      </w:pPr>
      <w:r w:rsidRPr="00BF577F">
        <w:rPr>
          <w:sz w:val="28"/>
          <w:szCs w:val="28"/>
        </w:rPr>
        <w:t>Cụ thể, Trung ương sẽ thảo luận, cho ý kiến về: Đề cương Báo cáo chính trị; Đề cương Báo cáo 10 năm thực hiện Cương lĩnh 2011 (bổ sung, phát triển); Đề cương Báo cáo tổng kết thực hiện Chiến lược phát triển kinh tế - xã hội 10 năm 2011-2020; xây dựng Chiến lược phát triển kinh tế - xã hội 10 năm 2021-2030 và Báo cáo tình hình kinh tế - xã hội 5 năm 2016-2020, Kế hoạch phát triển kinh tế - xã hội 5 năm 2021-2025; Đề cương Báo cáo tổng thể công tác xây dựng Đảng và thi hành Điều lệ Đảng. Trung ương cũng sẽ thảo luận, cho ý kiến về việc tổng kết thực hiện Chỉ thị 36-CT/TW của Bộ Chính trị khóa XI về Đại hội Đảng bộ các cấp, tiến tới Đại hội đại biểu toàn quốc lần thứ XII của Đảng và Dự thảo Chỉ thị của Bộ Chính trị khóa XII về Đại hội Đảng bộ các cấp, tiến tới Đại hội đại biểu toàn quốc lần thứ XIII của Đảng.</w:t>
      </w:r>
    </w:p>
    <w:p w:rsidR="006036FD" w:rsidRPr="00BF577F" w:rsidRDefault="006036FD" w:rsidP="006036FD">
      <w:pPr>
        <w:pStyle w:val="NormalWeb"/>
        <w:spacing w:before="0" w:beforeAutospacing="0" w:after="0" w:afterAutospacing="0"/>
        <w:ind w:firstLine="720"/>
        <w:jc w:val="both"/>
        <w:rPr>
          <w:sz w:val="28"/>
          <w:szCs w:val="28"/>
        </w:rPr>
      </w:pPr>
      <w:r w:rsidRPr="00BF577F">
        <w:rPr>
          <w:sz w:val="28"/>
          <w:szCs w:val="28"/>
        </w:rPr>
        <w:t>Hội nghị sẽ xem xét, cho ý kiến về báo cáo các công việc quan trọng của Bộ Chính trị đã giải quyết từ sau Hội nghị Trung ương 9 đến Hội nghị Trung ương 10; báo cáo công tác kiểm tra, giám sát và kỷ luật của Đảng năm 2018…</w:t>
      </w:r>
    </w:p>
    <w:p w:rsidR="00BC40B8" w:rsidRPr="00BF577F" w:rsidRDefault="00BC40B8" w:rsidP="00BC40B8">
      <w:pPr>
        <w:pStyle w:val="Heading2"/>
        <w:spacing w:before="0" w:beforeAutospacing="0" w:after="0" w:afterAutospacing="0"/>
        <w:ind w:firstLine="720"/>
        <w:jc w:val="both"/>
        <w:rPr>
          <w:b w:val="0"/>
          <w:i/>
          <w:sz w:val="28"/>
          <w:szCs w:val="28"/>
        </w:rPr>
      </w:pPr>
      <w:r w:rsidRPr="00BF577F">
        <w:rPr>
          <w:b w:val="0"/>
          <w:i/>
          <w:sz w:val="28"/>
          <w:szCs w:val="28"/>
        </w:rPr>
        <w:t xml:space="preserve">(Nguồn: Báo Điện tử </w:t>
      </w:r>
      <w:r w:rsidR="006036FD" w:rsidRPr="00BF577F">
        <w:rPr>
          <w:b w:val="0"/>
          <w:i/>
          <w:sz w:val="28"/>
          <w:szCs w:val="28"/>
        </w:rPr>
        <w:t>tỉnh Kon Tum</w:t>
      </w:r>
      <w:r w:rsidRPr="00BF577F">
        <w:rPr>
          <w:b w:val="0"/>
          <w:i/>
          <w:sz w:val="28"/>
          <w:szCs w:val="28"/>
        </w:rPr>
        <w:t xml:space="preserve"> đưa tin ngày </w:t>
      </w:r>
      <w:r w:rsidR="006036FD" w:rsidRPr="00BF577F">
        <w:rPr>
          <w:b w:val="0"/>
          <w:i/>
          <w:sz w:val="28"/>
          <w:szCs w:val="28"/>
        </w:rPr>
        <w:t>16</w:t>
      </w:r>
      <w:r w:rsidRPr="00BF577F">
        <w:rPr>
          <w:b w:val="0"/>
          <w:i/>
          <w:sz w:val="28"/>
          <w:szCs w:val="28"/>
        </w:rPr>
        <w:t>/5/2019)</w:t>
      </w:r>
    </w:p>
    <w:p w:rsidR="00BC40B8" w:rsidRPr="00BF577F" w:rsidRDefault="00BC40B8" w:rsidP="00BC40B8">
      <w:pPr>
        <w:pStyle w:val="Heading2"/>
        <w:spacing w:before="0" w:beforeAutospacing="0" w:after="0" w:afterAutospacing="0"/>
        <w:ind w:firstLine="720"/>
        <w:jc w:val="both"/>
        <w:rPr>
          <w:b w:val="0"/>
          <w:i/>
          <w:sz w:val="12"/>
          <w:szCs w:val="12"/>
        </w:rPr>
      </w:pPr>
    </w:p>
    <w:p w:rsidR="00BC40B8" w:rsidRPr="00BF577F" w:rsidRDefault="00BC40B8" w:rsidP="00BC40B8">
      <w:pPr>
        <w:pStyle w:val="NormalWeb"/>
        <w:shd w:val="clear" w:color="auto" w:fill="FFFFFF"/>
        <w:spacing w:before="0" w:beforeAutospacing="0" w:after="0" w:afterAutospacing="0"/>
        <w:ind w:firstLine="720"/>
        <w:jc w:val="both"/>
        <w:textAlignment w:val="baseline"/>
        <w:rPr>
          <w:b/>
          <w:sz w:val="28"/>
          <w:szCs w:val="28"/>
        </w:rPr>
      </w:pPr>
      <w:r w:rsidRPr="00BF577F">
        <w:rPr>
          <w:b/>
          <w:sz w:val="28"/>
          <w:szCs w:val="28"/>
        </w:rPr>
        <w:t>III. Tin trong tỉnh</w:t>
      </w:r>
    </w:p>
    <w:p w:rsidR="0093351D" w:rsidRPr="00BF577F" w:rsidRDefault="00BC40B8" w:rsidP="00416BA4">
      <w:pPr>
        <w:pStyle w:val="NormalWeb"/>
        <w:spacing w:before="0" w:beforeAutospacing="0" w:after="0" w:afterAutospacing="0"/>
        <w:ind w:firstLine="720"/>
        <w:jc w:val="both"/>
        <w:rPr>
          <w:rStyle w:val="Strong"/>
          <w:sz w:val="28"/>
          <w:szCs w:val="28"/>
        </w:rPr>
      </w:pPr>
      <w:r w:rsidRPr="00BF577F">
        <w:rPr>
          <w:b/>
          <w:bCs/>
          <w:sz w:val="28"/>
          <w:szCs w:val="28"/>
          <w:bdr w:val="none" w:sz="0" w:space="0" w:color="auto" w:frame="1"/>
        </w:rPr>
        <w:lastRenderedPageBreak/>
        <w:t xml:space="preserve">1. </w:t>
      </w:r>
      <w:r w:rsidR="00576F4A" w:rsidRPr="00BF577F">
        <w:rPr>
          <w:rStyle w:val="Strong"/>
          <w:b w:val="0"/>
          <w:sz w:val="28"/>
          <w:szCs w:val="28"/>
        </w:rPr>
        <w:t>Sáng 14/5, Bộ GD&amp;ĐT tổ chức Hội nghị trực tuyến về Kỳ thi THPT Quốc gia và tuyển sinh đại học, cao đẳng năm 2019</w:t>
      </w:r>
      <w:r w:rsidR="0093351D" w:rsidRPr="00BF577F">
        <w:rPr>
          <w:rStyle w:val="Strong"/>
          <w:b w:val="0"/>
          <w:sz w:val="28"/>
          <w:szCs w:val="28"/>
        </w:rPr>
        <w:t>, Bộ trưởng Phùng Xuân Nhạ chủ trì</w:t>
      </w:r>
      <w:r w:rsidR="00576F4A" w:rsidRPr="00BF577F">
        <w:rPr>
          <w:rStyle w:val="Strong"/>
          <w:b w:val="0"/>
          <w:sz w:val="28"/>
          <w:szCs w:val="28"/>
        </w:rPr>
        <w:t>.</w:t>
      </w:r>
      <w:r w:rsidR="00576F4A" w:rsidRPr="00BF577F">
        <w:rPr>
          <w:rStyle w:val="Strong"/>
          <w:sz w:val="28"/>
          <w:szCs w:val="28"/>
        </w:rPr>
        <w:t xml:space="preserve"> </w:t>
      </w:r>
    </w:p>
    <w:p w:rsidR="0093351D" w:rsidRPr="00BF577F" w:rsidRDefault="0093351D" w:rsidP="00416BA4">
      <w:pPr>
        <w:pStyle w:val="NormalWeb"/>
        <w:spacing w:before="0" w:beforeAutospacing="0" w:after="0" w:afterAutospacing="0"/>
        <w:ind w:firstLine="720"/>
        <w:jc w:val="both"/>
        <w:rPr>
          <w:sz w:val="28"/>
          <w:szCs w:val="28"/>
        </w:rPr>
      </w:pPr>
      <w:r w:rsidRPr="00BF577F">
        <w:rPr>
          <w:sz w:val="28"/>
          <w:szCs w:val="28"/>
        </w:rPr>
        <w:t>Dự hội nghị tại điểm cầu tỉnh có đồng chí Nguyễn Hữu Tháp - Phó Chủ tịch UBND tỉnh; lãnh đạo Sở GD&amp;ĐT, đại diện các sở, ban, ngành.</w:t>
      </w:r>
    </w:p>
    <w:p w:rsidR="0093351D" w:rsidRPr="00BF577F" w:rsidRDefault="0093351D" w:rsidP="00416BA4">
      <w:pPr>
        <w:pStyle w:val="NormalWeb"/>
        <w:spacing w:before="0" w:beforeAutospacing="0" w:after="0" w:afterAutospacing="0"/>
        <w:ind w:firstLine="720"/>
        <w:jc w:val="both"/>
        <w:rPr>
          <w:sz w:val="28"/>
          <w:szCs w:val="28"/>
        </w:rPr>
      </w:pPr>
      <w:r w:rsidRPr="00BF577F">
        <w:rPr>
          <w:sz w:val="28"/>
          <w:szCs w:val="28"/>
        </w:rPr>
        <w:t>Kỳ thi THPT Quốc gia năm 2019 có 2 điểm mới: quy định rõ nội dung đề thi nằm trong chương trình THPT, chủ yếu là chương trình lớp 12; tăng tỷ lệ kết quả thi trong xét công nhận tốt nghiệp THPT (70% điểm trung bình các bài thi THPT Quốc gia dùng để xét tốt nghiệp THPT, 30% điểm trung bình cả năm lớp 12 của thí sinh).</w:t>
      </w:r>
    </w:p>
    <w:p w:rsidR="0093351D" w:rsidRPr="00BF577F" w:rsidRDefault="0093351D" w:rsidP="00416BA4">
      <w:pPr>
        <w:pStyle w:val="NormalWeb"/>
        <w:spacing w:before="0" w:beforeAutospacing="0" w:after="0" w:afterAutospacing="0"/>
        <w:ind w:firstLine="720"/>
        <w:jc w:val="both"/>
        <w:rPr>
          <w:sz w:val="28"/>
          <w:szCs w:val="28"/>
        </w:rPr>
      </w:pPr>
      <w:r w:rsidRPr="00BF577F">
        <w:rPr>
          <w:sz w:val="28"/>
          <w:szCs w:val="28"/>
        </w:rPr>
        <w:t>Để đảm bảo tính nghiêm túc, công bằng, kết quả có độ tin cậy, Kỳ thi thực hiện một số điều chỉnh về tổ chức và kỹ thuật trong tất cả các khâu tổ chức thi: phát huy vai trò của các trường đại học, cao đẳng trong tổ chức thi; quy định chặt chẽ về sắp xếp phòng thi; quy định rõ cách thức và chỉ đạo thực hiện nghiêm túc công tác in sao, vận chuyển đề thi đảm bảo tuyệt đối bảo mật, an toàn; các điểm thi thực hiện nghiêm túc việc bốc thăm phân công cán bộ coi thi; Bộ GD&amp;ĐT trực tiếp chỉ đạo tổ chức chấm bài thi trắc nghiệm, giao nhiệm vụ cho các trường Đại học chủ trì, đặt camera giám sát phòng chấm thi 24/24; công tác kiểm tra, thanh tra, giám sát được tăng cường; phân tích, đánh giá các chỉ số thống kê kết quả của các hội đồng thi và của cả nước…</w:t>
      </w:r>
    </w:p>
    <w:p w:rsidR="0093351D" w:rsidRPr="00BF577F" w:rsidRDefault="0093351D" w:rsidP="00416BA4">
      <w:pPr>
        <w:pStyle w:val="NormalWeb"/>
        <w:spacing w:before="0" w:beforeAutospacing="0" w:after="0" w:afterAutospacing="0"/>
        <w:ind w:firstLine="720"/>
        <w:jc w:val="both"/>
        <w:rPr>
          <w:sz w:val="28"/>
          <w:szCs w:val="28"/>
        </w:rPr>
      </w:pPr>
      <w:r w:rsidRPr="00BF577F">
        <w:rPr>
          <w:sz w:val="28"/>
          <w:szCs w:val="28"/>
        </w:rPr>
        <w:t>Tại tỉnh Kon Tum, năm nay có 4.326 thí sinh đăng ký dự thi tại 12 điểm thi. Sở GD&amp;ĐT đã chuẩn bị đầy đủ các điều kiện về nhân lực, cơ sở vật chất đảm bảo cho kỳ thi diễn ra được an toàn, nghiêm túc, đúng quy chế.</w:t>
      </w:r>
    </w:p>
    <w:p w:rsidR="0093351D" w:rsidRPr="00BF577F" w:rsidRDefault="0093351D" w:rsidP="00416BA4">
      <w:pPr>
        <w:pStyle w:val="NormalWeb"/>
        <w:spacing w:before="0" w:beforeAutospacing="0" w:after="0" w:afterAutospacing="0"/>
        <w:ind w:firstLine="720"/>
        <w:jc w:val="both"/>
        <w:rPr>
          <w:sz w:val="28"/>
          <w:szCs w:val="28"/>
        </w:rPr>
      </w:pPr>
      <w:r w:rsidRPr="00BF577F">
        <w:rPr>
          <w:sz w:val="28"/>
          <w:szCs w:val="28"/>
        </w:rPr>
        <w:t>Kết luận hội nghị, Bộ trưởng Bộ GD&amp;ĐT - Phùng Xuân Nhạ đề nghị các Hội đồng thi tại các địa phương tuyệt đối không chủ quan trong tất cả các công tác chuẩn bị cho kỳ thi; đặc biệt, khâu kiểm tra, thanh tra phải thật sự chặt chẽ, theo đúng quy trình, bám vào quy chế, tránh sai sót, lỗ hổng. Ngoài ra, đồng chí mong muốn các Sở GD&amp;ĐT thực hiện tốt công tác truyền thông, tư vấn tâm lý để phụ huynh, học sinh yên tâm; quyết tâm thực hiện kỳ thi nhẹ nhàng, an toàn, khách quan, nghiêm túc, tạo niềm tin cho xã hội.</w:t>
      </w:r>
    </w:p>
    <w:p w:rsidR="00BC40B8" w:rsidRPr="00BF577F" w:rsidRDefault="00BC40B8" w:rsidP="00BC40B8">
      <w:pPr>
        <w:pStyle w:val="NormalWeb"/>
        <w:spacing w:before="0" w:beforeAutospacing="0" w:after="0" w:afterAutospacing="0"/>
        <w:ind w:firstLine="720"/>
        <w:jc w:val="both"/>
        <w:rPr>
          <w:i/>
          <w:sz w:val="28"/>
          <w:szCs w:val="28"/>
        </w:rPr>
      </w:pPr>
      <w:r w:rsidRPr="00BF577F">
        <w:rPr>
          <w:i/>
          <w:sz w:val="28"/>
          <w:szCs w:val="28"/>
        </w:rPr>
        <w:t xml:space="preserve">(Nguồn: Báo Điện tử tỉnh Kon Tum đưa tin ngày </w:t>
      </w:r>
      <w:r w:rsidR="00576F4A" w:rsidRPr="00BF577F">
        <w:rPr>
          <w:i/>
          <w:sz w:val="28"/>
          <w:szCs w:val="28"/>
        </w:rPr>
        <w:t>14</w:t>
      </w:r>
      <w:r w:rsidRPr="00BF577F">
        <w:rPr>
          <w:i/>
          <w:sz w:val="28"/>
          <w:szCs w:val="28"/>
        </w:rPr>
        <w:t>/5/2019)</w:t>
      </w:r>
    </w:p>
    <w:p w:rsidR="00E43AA6" w:rsidRPr="00BF577F" w:rsidRDefault="00E43AA6" w:rsidP="00E43AA6">
      <w:pPr>
        <w:pStyle w:val="NormalWeb"/>
        <w:spacing w:before="0" w:beforeAutospacing="0" w:after="0" w:afterAutospacing="0"/>
        <w:ind w:firstLine="720"/>
        <w:jc w:val="both"/>
        <w:rPr>
          <w:rStyle w:val="Strong"/>
          <w:b w:val="0"/>
          <w:sz w:val="28"/>
          <w:szCs w:val="28"/>
        </w:rPr>
      </w:pPr>
      <w:r w:rsidRPr="00BF577F">
        <w:rPr>
          <w:rStyle w:val="Strong"/>
          <w:sz w:val="28"/>
          <w:szCs w:val="28"/>
        </w:rPr>
        <w:t xml:space="preserve">2. </w:t>
      </w:r>
      <w:r w:rsidRPr="00BF577F">
        <w:rPr>
          <w:rStyle w:val="Strong"/>
          <w:b w:val="0"/>
          <w:sz w:val="28"/>
          <w:szCs w:val="28"/>
        </w:rPr>
        <w:t>Nhân Đại lễ Phật đản - Phật lịch 2563 - DL.2019, sáng 16/5, Đoàn cán bộ lãnh đạo Tỉnh ủy - HĐND - UBND - Ủy ban MTTQ Việt Nam tỉnh do đồng chí Y Mửi - Phó Bí thư Thường trực Tỉnh ủy làm Trưởng đoàn đã đến thăm, chúc mừng các tăng ni, phật tử tại trụ sở văn phòng Ban Trị sự Giáo hội Phật giáo Việt Nam tỉnh (Chùa Huệ Chiếu), Tổ đình Bác Ái, Tịnh xá Ngọc Hòa ở thành phố Kon Tum.</w:t>
      </w:r>
    </w:p>
    <w:p w:rsidR="00E43AA6" w:rsidRPr="00BF577F" w:rsidRDefault="00E43AA6" w:rsidP="00DD7FF6">
      <w:pPr>
        <w:pStyle w:val="NormalWeb"/>
        <w:spacing w:before="0" w:beforeAutospacing="0" w:after="0" w:afterAutospacing="0"/>
        <w:ind w:firstLine="720"/>
        <w:jc w:val="both"/>
        <w:rPr>
          <w:sz w:val="28"/>
          <w:szCs w:val="28"/>
        </w:rPr>
      </w:pPr>
      <w:r w:rsidRPr="00BF577F">
        <w:rPr>
          <w:sz w:val="28"/>
          <w:szCs w:val="28"/>
        </w:rPr>
        <w:t>Tham gia đoàn có các đồng chí: Nguyễn Thế Hải - Phó Chủ tịch HĐND tỉnh; Trần Thị Nga - Phó Chủ tịch UBND tỉnh; Nguyễn Trung Hải - Chủ tịch Ủy ban MTTQ Việt Nam tỉnh; lãnh đạo Ban Dân vận Tỉnh ủy, Văn phòng Tỉnh ủy, Sở Nội vụ.</w:t>
      </w:r>
    </w:p>
    <w:p w:rsidR="00E43AA6" w:rsidRPr="00BF577F" w:rsidRDefault="00E43AA6" w:rsidP="00DD7FF6">
      <w:pPr>
        <w:pStyle w:val="NormalWeb"/>
        <w:spacing w:before="0" w:beforeAutospacing="0" w:after="0" w:afterAutospacing="0"/>
        <w:ind w:firstLine="720"/>
        <w:jc w:val="both"/>
        <w:rPr>
          <w:sz w:val="28"/>
          <w:szCs w:val="28"/>
        </w:rPr>
      </w:pPr>
      <w:r w:rsidRPr="00BF577F">
        <w:rPr>
          <w:sz w:val="28"/>
          <w:szCs w:val="28"/>
        </w:rPr>
        <w:t>Tại các nơi đến thăm, thay mặt lãnh đạo tỉnh, đồng chí Y Mửi ghi nhận và đánh giá cao những đóng góp của các vị tăng ni, phật tử trên địa bàn tỉnh trong sự nghiệp xây dựng và phát triển kinh tế - xã hội của tỉnh trong thời gian qua.</w:t>
      </w:r>
    </w:p>
    <w:p w:rsidR="00E43AA6" w:rsidRPr="00BF577F" w:rsidRDefault="00E43AA6" w:rsidP="00E43AA6">
      <w:pPr>
        <w:pStyle w:val="NormalWeb"/>
        <w:spacing w:before="0" w:beforeAutospacing="0" w:after="0" w:afterAutospacing="0"/>
        <w:ind w:firstLine="720"/>
        <w:jc w:val="both"/>
        <w:rPr>
          <w:i/>
          <w:sz w:val="28"/>
          <w:szCs w:val="28"/>
        </w:rPr>
      </w:pPr>
      <w:r w:rsidRPr="00BF577F">
        <w:rPr>
          <w:sz w:val="28"/>
          <w:szCs w:val="28"/>
        </w:rPr>
        <w:t xml:space="preserve">Đồng chí chúc sức khỏe đến các vị chư tôn giáo phẩm, tăng ni, phật tử trong toàn tỉnh và cầu mong giới phật tử được an hưởng một mùa đản sanh an lành, vui vẻ và hạnh phúc; mong muốn trong thời gian tới, các chức sắc, tăng ni, phật tử tiếp tục thực hiện tốt các chủ trương của Đảng, chính sách, pháp luật của </w:t>
      </w:r>
      <w:r w:rsidRPr="00BF577F">
        <w:rPr>
          <w:sz w:val="28"/>
          <w:szCs w:val="28"/>
        </w:rPr>
        <w:lastRenderedPageBreak/>
        <w:t>Nhà nước trong hoạt động tôn giáo; sống tốt đời đẹp đạo, góp phần thiết thực vào củng cố, tăng cường, phát huy sức mạnh khối đại đoàn kết dân tộc, cùng với Đảng bộ, chính quyền và nhân dân trong tỉnh xây dựng tỉnh nhà ngày càng giàu đẹp, vững mạnh.</w:t>
      </w:r>
    </w:p>
    <w:p w:rsidR="00BC40B8" w:rsidRPr="00BF577F" w:rsidRDefault="00BC40B8" w:rsidP="00BC40B8">
      <w:pPr>
        <w:pStyle w:val="NormalWeb"/>
        <w:shd w:val="clear" w:color="auto" w:fill="FCFCFC"/>
        <w:spacing w:before="0" w:beforeAutospacing="0" w:after="0" w:afterAutospacing="0" w:line="315" w:lineRule="atLeast"/>
        <w:ind w:firstLine="720"/>
        <w:jc w:val="both"/>
        <w:rPr>
          <w:i/>
          <w:sz w:val="28"/>
          <w:szCs w:val="28"/>
        </w:rPr>
      </w:pPr>
      <w:r w:rsidRPr="00BF577F">
        <w:rPr>
          <w:i/>
          <w:sz w:val="28"/>
          <w:szCs w:val="28"/>
        </w:rPr>
        <w:t>(Nguồn: Báo Điện tử tỉnh Kon Tum đưa tin ngày 1</w:t>
      </w:r>
      <w:r w:rsidR="00E43AA6" w:rsidRPr="00BF577F">
        <w:rPr>
          <w:i/>
          <w:sz w:val="28"/>
          <w:szCs w:val="28"/>
        </w:rPr>
        <w:t>6</w:t>
      </w:r>
      <w:r w:rsidRPr="00BF577F">
        <w:rPr>
          <w:i/>
          <w:sz w:val="28"/>
          <w:szCs w:val="28"/>
        </w:rPr>
        <w:t>/5/2019)</w:t>
      </w:r>
    </w:p>
    <w:p w:rsidR="00BC40B8" w:rsidRPr="00BF577F" w:rsidRDefault="00BC40B8" w:rsidP="00BC40B8">
      <w:pPr>
        <w:pStyle w:val="NormalWeb"/>
        <w:shd w:val="clear" w:color="auto" w:fill="FCFCFC"/>
        <w:spacing w:before="0" w:beforeAutospacing="0" w:after="0" w:afterAutospacing="0" w:line="315" w:lineRule="atLeast"/>
        <w:ind w:firstLine="720"/>
        <w:jc w:val="both"/>
        <w:rPr>
          <w:i/>
          <w:sz w:val="28"/>
          <w:szCs w:val="28"/>
        </w:rPr>
      </w:pPr>
    </w:p>
    <w:p w:rsidR="00BC40B8" w:rsidRPr="00BF577F" w:rsidRDefault="00BC40B8" w:rsidP="00BC40B8">
      <w:pPr>
        <w:pStyle w:val="NormalWeb"/>
        <w:shd w:val="clear" w:color="auto" w:fill="FFFFFF"/>
        <w:spacing w:before="0" w:beforeAutospacing="0" w:after="0" w:afterAutospacing="0"/>
        <w:jc w:val="both"/>
        <w:rPr>
          <w:sz w:val="28"/>
          <w:szCs w:val="28"/>
        </w:rPr>
      </w:pPr>
      <w:r w:rsidRPr="00BF577F">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BC40B8" w:rsidRPr="00BF577F" w:rsidRDefault="00BC40B8" w:rsidP="00BC40B8"/>
    <w:p w:rsidR="00BC40B8" w:rsidRPr="00BF577F" w:rsidRDefault="00BC40B8" w:rsidP="00BC40B8"/>
    <w:p w:rsidR="00BC40B8" w:rsidRPr="00BF577F" w:rsidRDefault="00BC40B8" w:rsidP="00BC40B8"/>
    <w:p w:rsidR="00BC40B8" w:rsidRPr="00BF577F" w:rsidRDefault="00BC40B8" w:rsidP="00BC40B8"/>
    <w:p w:rsidR="00BC40B8" w:rsidRPr="00BF577F" w:rsidRDefault="00BC40B8" w:rsidP="00BC40B8"/>
    <w:p w:rsidR="00BC40B8" w:rsidRPr="00BF577F" w:rsidRDefault="00BC40B8" w:rsidP="00BC40B8"/>
    <w:p w:rsidR="00BC40B8" w:rsidRPr="00BF577F" w:rsidRDefault="00BC40B8" w:rsidP="00BC40B8"/>
    <w:p w:rsidR="00BC40B8" w:rsidRPr="00BF577F" w:rsidRDefault="00BC40B8" w:rsidP="00BC40B8"/>
    <w:p w:rsidR="00246333" w:rsidRPr="00BF577F" w:rsidRDefault="00246333"/>
    <w:sectPr w:rsidR="00246333" w:rsidRPr="00BF577F" w:rsidSect="003D60B0">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BF577F">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BF577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BC40B8"/>
    <w:rsid w:val="00246333"/>
    <w:rsid w:val="00416BA4"/>
    <w:rsid w:val="0044249D"/>
    <w:rsid w:val="00576F4A"/>
    <w:rsid w:val="006036FD"/>
    <w:rsid w:val="0093351D"/>
    <w:rsid w:val="009A2AFD"/>
    <w:rsid w:val="00BC40B8"/>
    <w:rsid w:val="00BF577F"/>
    <w:rsid w:val="00D906B9"/>
    <w:rsid w:val="00DD7FF6"/>
    <w:rsid w:val="00E31423"/>
    <w:rsid w:val="00E43AA6"/>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B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BC40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0B8"/>
    <w:rPr>
      <w:rFonts w:ascii="Times New Roman" w:eastAsia="Times New Roman" w:hAnsi="Times New Roman" w:cs="Times New Roman"/>
      <w:b/>
      <w:bCs/>
      <w:sz w:val="36"/>
      <w:szCs w:val="36"/>
    </w:rPr>
  </w:style>
  <w:style w:type="paragraph" w:styleId="NormalWeb">
    <w:name w:val="Normal (Web)"/>
    <w:basedOn w:val="Normal"/>
    <w:uiPriority w:val="99"/>
    <w:rsid w:val="00BC40B8"/>
    <w:pPr>
      <w:spacing w:before="100" w:beforeAutospacing="1" w:after="100" w:afterAutospacing="1"/>
    </w:pPr>
    <w:rPr>
      <w:sz w:val="24"/>
      <w:szCs w:val="24"/>
    </w:rPr>
  </w:style>
  <w:style w:type="paragraph" w:styleId="Footer">
    <w:name w:val="footer"/>
    <w:basedOn w:val="Normal"/>
    <w:link w:val="FooterChar"/>
    <w:uiPriority w:val="99"/>
    <w:unhideWhenUsed/>
    <w:rsid w:val="00BC40B8"/>
    <w:pPr>
      <w:tabs>
        <w:tab w:val="center" w:pos="4680"/>
        <w:tab w:val="right" w:pos="9360"/>
      </w:tabs>
    </w:pPr>
  </w:style>
  <w:style w:type="character" w:customStyle="1" w:styleId="FooterChar">
    <w:name w:val="Footer Char"/>
    <w:basedOn w:val="DefaultParagraphFont"/>
    <w:link w:val="Footer"/>
    <w:uiPriority w:val="99"/>
    <w:rsid w:val="00BC40B8"/>
    <w:rPr>
      <w:rFonts w:ascii="Times New Roman" w:eastAsia="Times New Roman" w:hAnsi="Times New Roman" w:cs="Times New Roman"/>
      <w:sz w:val="28"/>
      <w:szCs w:val="28"/>
    </w:rPr>
  </w:style>
  <w:style w:type="character" w:styleId="Strong">
    <w:name w:val="Strong"/>
    <w:basedOn w:val="DefaultParagraphFont"/>
    <w:uiPriority w:val="22"/>
    <w:qFormat/>
    <w:rsid w:val="00BC40B8"/>
    <w:rPr>
      <w:b/>
      <w:bCs/>
    </w:rPr>
  </w:style>
</w:styles>
</file>

<file path=word/webSettings.xml><?xml version="1.0" encoding="utf-8"?>
<w:webSettings xmlns:r="http://schemas.openxmlformats.org/officeDocument/2006/relationships" xmlns:w="http://schemas.openxmlformats.org/wordprocessingml/2006/main">
  <w:divs>
    <w:div w:id="167982766">
      <w:bodyDiv w:val="1"/>
      <w:marLeft w:val="0"/>
      <w:marRight w:val="0"/>
      <w:marTop w:val="0"/>
      <w:marBottom w:val="0"/>
      <w:divBdr>
        <w:top w:val="none" w:sz="0" w:space="0" w:color="auto"/>
        <w:left w:val="none" w:sz="0" w:space="0" w:color="auto"/>
        <w:bottom w:val="none" w:sz="0" w:space="0" w:color="auto"/>
        <w:right w:val="none" w:sz="0" w:space="0" w:color="auto"/>
      </w:divBdr>
    </w:div>
    <w:div w:id="662439679">
      <w:bodyDiv w:val="1"/>
      <w:marLeft w:val="0"/>
      <w:marRight w:val="0"/>
      <w:marTop w:val="0"/>
      <w:marBottom w:val="0"/>
      <w:divBdr>
        <w:top w:val="none" w:sz="0" w:space="0" w:color="auto"/>
        <w:left w:val="none" w:sz="0" w:space="0" w:color="auto"/>
        <w:bottom w:val="none" w:sz="0" w:space="0" w:color="auto"/>
        <w:right w:val="none" w:sz="0" w:space="0" w:color="auto"/>
      </w:divBdr>
    </w:div>
    <w:div w:id="1095981213">
      <w:bodyDiv w:val="1"/>
      <w:marLeft w:val="0"/>
      <w:marRight w:val="0"/>
      <w:marTop w:val="0"/>
      <w:marBottom w:val="0"/>
      <w:divBdr>
        <w:top w:val="none" w:sz="0" w:space="0" w:color="auto"/>
        <w:left w:val="none" w:sz="0" w:space="0" w:color="auto"/>
        <w:bottom w:val="none" w:sz="0" w:space="0" w:color="auto"/>
        <w:right w:val="none" w:sz="0" w:space="0" w:color="auto"/>
      </w:divBdr>
    </w:div>
    <w:div w:id="21437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dcterms:created xsi:type="dcterms:W3CDTF">2019-05-17T06:33:00Z</dcterms:created>
  <dcterms:modified xsi:type="dcterms:W3CDTF">2019-05-17T07:31:00Z</dcterms:modified>
</cp:coreProperties>
</file>