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Look w:val="01E0" w:firstRow="1" w:lastRow="1" w:firstColumn="1" w:lastColumn="1" w:noHBand="0" w:noVBand="0"/>
      </w:tblPr>
      <w:tblGrid>
        <w:gridCol w:w="3777"/>
        <w:gridCol w:w="5898"/>
      </w:tblGrid>
      <w:tr w:rsidR="001A3414" w:rsidRPr="008E07F4" w14:paraId="14AAE62A" w14:textId="77777777" w:rsidTr="00F62556">
        <w:trPr>
          <w:jc w:val="center"/>
        </w:trPr>
        <w:tc>
          <w:tcPr>
            <w:tcW w:w="3777" w:type="dxa"/>
            <w:shd w:val="clear" w:color="auto" w:fill="auto"/>
          </w:tcPr>
          <w:p w14:paraId="386933B4" w14:textId="77777777" w:rsidR="001A3414" w:rsidRDefault="001A3414" w:rsidP="008E07F4">
            <w:pPr>
              <w:jc w:val="center"/>
              <w:rPr>
                <w:sz w:val="26"/>
                <w:szCs w:val="26"/>
                <w:lang w:val="nl-NL"/>
              </w:rPr>
            </w:pPr>
            <w:r w:rsidRPr="00157CBF">
              <w:rPr>
                <w:sz w:val="26"/>
                <w:szCs w:val="26"/>
                <w:lang w:val="nl-NL"/>
              </w:rPr>
              <w:t>UBND TỈNH KON TUM</w:t>
            </w:r>
          </w:p>
          <w:p w14:paraId="36F15FED" w14:textId="77777777" w:rsidR="00DD4CE2" w:rsidRPr="00157CBF" w:rsidRDefault="00DD4CE2" w:rsidP="008E07F4">
            <w:pPr>
              <w:jc w:val="center"/>
              <w:rPr>
                <w:sz w:val="26"/>
                <w:szCs w:val="26"/>
                <w:lang w:val="nl-NL"/>
              </w:rPr>
            </w:pPr>
            <w:r w:rsidRPr="00157CBF">
              <w:rPr>
                <w:b/>
                <w:sz w:val="26"/>
                <w:szCs w:val="26"/>
                <w:lang w:val="nl-NL"/>
              </w:rPr>
              <w:t>SỞ GIÁO DỤC VÀ ĐÀO TẠO</w:t>
            </w:r>
          </w:p>
        </w:tc>
        <w:tc>
          <w:tcPr>
            <w:tcW w:w="5898" w:type="dxa"/>
            <w:shd w:val="clear" w:color="auto" w:fill="auto"/>
          </w:tcPr>
          <w:p w14:paraId="64F9D146" w14:textId="77777777" w:rsidR="001A3414" w:rsidRDefault="001A3414" w:rsidP="00942C9E">
            <w:pPr>
              <w:ind w:left="-69"/>
              <w:rPr>
                <w:b/>
                <w:sz w:val="26"/>
                <w:szCs w:val="26"/>
                <w:lang w:val="nl-NL"/>
              </w:rPr>
            </w:pPr>
            <w:r w:rsidRPr="00157CBF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14:paraId="5EDE63E3" w14:textId="77777777" w:rsidR="00DD4CE2" w:rsidRPr="00157CBF" w:rsidRDefault="00DD4CE2" w:rsidP="005C63E2">
            <w:pPr>
              <w:ind w:left="-69"/>
              <w:jc w:val="center"/>
              <w:rPr>
                <w:b/>
                <w:sz w:val="26"/>
                <w:szCs w:val="26"/>
                <w:lang w:val="nl-NL"/>
              </w:rPr>
            </w:pPr>
            <w:r w:rsidRPr="00157CBF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DD4CE2" w:rsidRPr="008E07F4" w14:paraId="1184D3E6" w14:textId="77777777" w:rsidTr="00F62556">
        <w:trPr>
          <w:jc w:val="center"/>
        </w:trPr>
        <w:tc>
          <w:tcPr>
            <w:tcW w:w="3777" w:type="dxa"/>
            <w:shd w:val="clear" w:color="auto" w:fill="auto"/>
          </w:tcPr>
          <w:p w14:paraId="7B4CA5E8" w14:textId="77777777" w:rsidR="00DD4CE2" w:rsidRPr="003E786D" w:rsidRDefault="00730740" w:rsidP="00BB2390">
            <w:pPr>
              <w:rPr>
                <w:sz w:val="24"/>
                <w:szCs w:val="26"/>
                <w:lang w:val="nl-NL"/>
              </w:rPr>
            </w:pPr>
            <w:r>
              <w:rPr>
                <w:noProof/>
                <w:sz w:val="24"/>
                <w:szCs w:val="26"/>
              </w:rPr>
              <w:pict w14:anchorId="105FF8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9.75pt;margin-top:1.55pt;width:71.25pt;height:0;z-index:251658240;mso-position-horizontal-relative:text;mso-position-vertical-relative:text" o:connectortype="straight"/>
              </w:pict>
            </w:r>
          </w:p>
        </w:tc>
        <w:tc>
          <w:tcPr>
            <w:tcW w:w="5898" w:type="dxa"/>
            <w:shd w:val="clear" w:color="auto" w:fill="auto"/>
          </w:tcPr>
          <w:p w14:paraId="4685AE84" w14:textId="77777777" w:rsidR="00DD4CE2" w:rsidRPr="0012140F" w:rsidRDefault="00730740" w:rsidP="00A25AE7">
            <w:pPr>
              <w:spacing w:before="240" w:after="120"/>
              <w:ind w:right="363"/>
              <w:jc w:val="right"/>
              <w:rPr>
                <w:b/>
                <w:sz w:val="12"/>
                <w:szCs w:val="26"/>
                <w:lang w:val="nl-NL"/>
              </w:rPr>
            </w:pPr>
            <w:r>
              <w:rPr>
                <w:b/>
                <w:noProof/>
                <w:sz w:val="12"/>
                <w:szCs w:val="26"/>
              </w:rPr>
              <w:pict w14:anchorId="4CDA084D">
                <v:shape id="_x0000_s1029" type="#_x0000_t32" style="position:absolute;left:0;text-align:left;margin-left:61.3pt;margin-top:1.55pt;width:155.9pt;height:0;z-index:251659264;mso-position-horizontal-relative:text;mso-position-vertical-relative:text" o:connectortype="straight"/>
              </w:pict>
            </w:r>
          </w:p>
        </w:tc>
      </w:tr>
    </w:tbl>
    <w:p w14:paraId="2FC1DF25" w14:textId="77777777" w:rsidR="00BB2390" w:rsidRPr="00BB2390" w:rsidRDefault="00BB2390" w:rsidP="00961E4C">
      <w:pPr>
        <w:spacing w:before="240"/>
        <w:jc w:val="center"/>
        <w:rPr>
          <w:b/>
          <w:lang w:val="nl-NL"/>
        </w:rPr>
      </w:pPr>
      <w:r w:rsidRPr="00BB2390">
        <w:rPr>
          <w:b/>
          <w:lang w:val="nl-NL"/>
        </w:rPr>
        <w:t>DANH MỤC TÀI LIỆU ÔN TẬP</w:t>
      </w:r>
    </w:p>
    <w:p w14:paraId="3B9A57F2" w14:textId="3F84D790" w:rsidR="006B7244" w:rsidRDefault="00730740" w:rsidP="00961E4C">
      <w:pPr>
        <w:spacing w:after="240"/>
        <w:jc w:val="center"/>
        <w:rPr>
          <w:lang w:val="nl-NL"/>
        </w:rPr>
      </w:pPr>
      <w:r>
        <w:rPr>
          <w:b/>
          <w:noProof/>
          <w:sz w:val="26"/>
          <w:szCs w:val="26"/>
        </w:rPr>
        <w:pict w14:anchorId="637D54A7">
          <v:shape id="_x0000_s1030" type="#_x0000_t32" style="position:absolute;left:0;text-align:left;margin-left:145.7pt;margin-top:19.4pt;width:155.9pt;height:0;z-index:251660288" o:connectortype="straight"/>
        </w:pict>
      </w:r>
      <w:r w:rsidR="00BB2390">
        <w:rPr>
          <w:lang w:val="nl-NL"/>
        </w:rPr>
        <w:t xml:space="preserve">KỲ TUYỂN DỤNG VIÊN CHỨC NĂM </w:t>
      </w:r>
      <w:r w:rsidR="00914C6E">
        <w:rPr>
          <w:lang w:val="nl-NL"/>
        </w:rPr>
        <w:t xml:space="preserve">HỌC </w:t>
      </w:r>
      <w:r w:rsidR="00BB2390">
        <w:rPr>
          <w:lang w:val="nl-NL"/>
        </w:rPr>
        <w:t>202</w:t>
      </w:r>
      <w:r w:rsidR="00914C6E">
        <w:rPr>
          <w:lang w:val="nl-NL"/>
        </w:rPr>
        <w:t>2-2023</w:t>
      </w:r>
    </w:p>
    <w:p w14:paraId="2B2CC006" w14:textId="5B2BEF36" w:rsidR="001A3414" w:rsidRPr="00A91712" w:rsidRDefault="001A3414" w:rsidP="001A3414">
      <w:pPr>
        <w:rPr>
          <w:sz w:val="20"/>
          <w:lang w:val="nl-NL"/>
        </w:rPr>
      </w:pPr>
      <w:r w:rsidRPr="00007866">
        <w:rPr>
          <w:lang w:val="nl-NL"/>
        </w:rPr>
        <w:tab/>
      </w:r>
    </w:p>
    <w:p w14:paraId="5C1877E8" w14:textId="5CE8C9CB" w:rsidR="00DB04E6" w:rsidRPr="00DB04E6" w:rsidRDefault="009C1EC0" w:rsidP="007A7AA1">
      <w:pPr>
        <w:spacing w:before="120" w:after="120" w:line="276" w:lineRule="auto"/>
        <w:jc w:val="both"/>
        <w:rPr>
          <w:b/>
          <w:lang w:val="nl-NL"/>
        </w:rPr>
      </w:pPr>
      <w:r w:rsidRPr="00DB04E6">
        <w:rPr>
          <w:b/>
          <w:lang w:val="nl-NL"/>
        </w:rPr>
        <w:tab/>
      </w:r>
      <w:r w:rsidR="00DB04E6" w:rsidRPr="00DB04E6">
        <w:rPr>
          <w:b/>
          <w:lang w:val="nl-NL"/>
        </w:rPr>
        <w:t xml:space="preserve">1. Nội dung thi </w:t>
      </w:r>
      <w:r w:rsidR="008C1062">
        <w:rPr>
          <w:b/>
          <w:lang w:val="nl-NL"/>
        </w:rPr>
        <w:t>vòng</w:t>
      </w:r>
      <w:r w:rsidR="00DB04E6" w:rsidRPr="00DB04E6">
        <w:rPr>
          <w:b/>
          <w:lang w:val="nl-NL"/>
        </w:rPr>
        <w:t xml:space="preserve"> 1</w:t>
      </w:r>
    </w:p>
    <w:p w14:paraId="6ECF693D" w14:textId="2F1E4D51" w:rsidR="00BB2390" w:rsidRPr="00BB2390" w:rsidRDefault="00BB2390" w:rsidP="007A7AA1">
      <w:pPr>
        <w:spacing w:before="120" w:after="120" w:line="276" w:lineRule="auto"/>
        <w:ind w:firstLine="720"/>
        <w:jc w:val="both"/>
        <w:rPr>
          <w:b/>
          <w:sz w:val="26"/>
          <w:szCs w:val="26"/>
          <w:lang w:val="nl-NL"/>
        </w:rPr>
      </w:pPr>
      <w:r w:rsidRPr="00BB2390">
        <w:rPr>
          <w:b/>
        </w:rPr>
        <w:t xml:space="preserve">Phần </w:t>
      </w:r>
      <w:r w:rsidR="008C1062">
        <w:rPr>
          <w:b/>
        </w:rPr>
        <w:t>I</w:t>
      </w:r>
      <w:r w:rsidRPr="00BB2390">
        <w:rPr>
          <w:b/>
        </w:rPr>
        <w:t>: Kiến thức chung</w:t>
      </w:r>
      <w:r w:rsidR="00DB04E6">
        <w:rPr>
          <w:b/>
        </w:rPr>
        <w:t xml:space="preserve">, </w:t>
      </w:r>
      <w:r w:rsidR="00DB04E6" w:rsidRPr="004A5107">
        <w:rPr>
          <w:color w:val="000000"/>
        </w:rPr>
        <w:t>60 câu hỏi</w:t>
      </w:r>
      <w:r w:rsidR="00DB04E6">
        <w:rPr>
          <w:color w:val="000000"/>
        </w:rPr>
        <w:t xml:space="preserve"> trắc nghiệm</w:t>
      </w:r>
      <w:r w:rsidR="00DB04E6" w:rsidRPr="004A5107">
        <w:rPr>
          <w:color w:val="000000"/>
        </w:rPr>
        <w:t xml:space="preserve"> hiểu biết về pháp luật viên chức, chủ trương, đường lối của Đảng, chính sách, pháp luật về giáo dục và đào tạo</w:t>
      </w:r>
      <w:r w:rsidR="00DB04E6">
        <w:rPr>
          <w:color w:val="000000"/>
        </w:rPr>
        <w:t>, cụ thể:</w:t>
      </w:r>
    </w:p>
    <w:p w14:paraId="260538CE" w14:textId="30C2E173" w:rsidR="00BB2390" w:rsidRPr="00664263" w:rsidRDefault="00DB04E6" w:rsidP="007A7AA1">
      <w:pPr>
        <w:spacing w:before="120" w:after="120" w:line="276" w:lineRule="auto"/>
        <w:ind w:firstLine="720"/>
        <w:jc w:val="both"/>
      </w:pPr>
      <w:r>
        <w:t xml:space="preserve">- </w:t>
      </w:r>
      <w:r w:rsidRPr="006E6081">
        <w:t>Luật Viên chức ngày 15</w:t>
      </w:r>
      <w:r>
        <w:t>/</w:t>
      </w:r>
      <w:r w:rsidRPr="006E6081">
        <w:t>11</w:t>
      </w:r>
      <w:r>
        <w:t>/</w:t>
      </w:r>
      <w:r w:rsidRPr="006E6081">
        <w:t>2010; Luật sửa đổi, bổ sung một số điều của Luật Cán bộ, công chức và Luật Viên chức ngày 25</w:t>
      </w:r>
      <w:r>
        <w:t>/</w:t>
      </w:r>
      <w:r w:rsidRPr="006E6081">
        <w:t>11</w:t>
      </w:r>
      <w:r>
        <w:t>/</w:t>
      </w:r>
      <w:r w:rsidRPr="006E6081">
        <w:t>2019;</w:t>
      </w:r>
    </w:p>
    <w:p w14:paraId="31610330" w14:textId="05F1466A" w:rsidR="00EF7A50" w:rsidRDefault="00BB2390" w:rsidP="007A7AA1">
      <w:pPr>
        <w:spacing w:before="120" w:after="120" w:line="276" w:lineRule="auto"/>
        <w:jc w:val="both"/>
      </w:pPr>
      <w:r w:rsidRPr="00664263">
        <w:tab/>
      </w:r>
      <w:r w:rsidR="00DB04E6">
        <w:t>-</w:t>
      </w:r>
      <w:r w:rsidRPr="00664263">
        <w:t xml:space="preserve"> </w:t>
      </w:r>
      <w:r w:rsidR="00EF7A50">
        <w:t xml:space="preserve">Luật </w:t>
      </w:r>
      <w:r w:rsidR="00961E4C">
        <w:t>G</w:t>
      </w:r>
      <w:r w:rsidR="00EF7A50">
        <w:t xml:space="preserve">iáo dục </w:t>
      </w:r>
      <w:r w:rsidR="00DB04E6">
        <w:t>ngày 14/6/2019</w:t>
      </w:r>
      <w:r w:rsidR="00EF7A50">
        <w:t>;</w:t>
      </w:r>
    </w:p>
    <w:p w14:paraId="0CEAE964" w14:textId="7EB35D96" w:rsidR="00F676CD" w:rsidRDefault="00DB04E6" w:rsidP="007A7AA1">
      <w:pPr>
        <w:spacing w:before="120" w:after="120" w:line="276" w:lineRule="auto"/>
        <w:ind w:firstLine="720"/>
        <w:jc w:val="both"/>
        <w:rPr>
          <w:lang w:val="nl-NL"/>
        </w:rPr>
      </w:pPr>
      <w:r>
        <w:t>-</w:t>
      </w:r>
      <w:r w:rsidR="00F676CD" w:rsidRPr="00664263">
        <w:rPr>
          <w:lang w:val="nl-NL"/>
        </w:rPr>
        <w:t xml:space="preserve"> Thông tư số </w:t>
      </w:r>
      <w:r>
        <w:rPr>
          <w:lang w:val="nl-NL"/>
        </w:rPr>
        <w:t>3</w:t>
      </w:r>
      <w:r w:rsidR="00F676CD" w:rsidRPr="00664263">
        <w:rPr>
          <w:lang w:val="nl-NL"/>
        </w:rPr>
        <w:t>2/20</w:t>
      </w:r>
      <w:r>
        <w:rPr>
          <w:lang w:val="nl-NL"/>
        </w:rPr>
        <w:t>20</w:t>
      </w:r>
      <w:r w:rsidR="00F676CD" w:rsidRPr="00664263">
        <w:rPr>
          <w:lang w:val="nl-NL"/>
        </w:rPr>
        <w:t xml:space="preserve">/TT-BGDĐT ngày </w:t>
      </w:r>
      <w:r>
        <w:rPr>
          <w:lang w:val="nl-NL"/>
        </w:rPr>
        <w:t>15</w:t>
      </w:r>
      <w:r w:rsidR="00F676CD" w:rsidRPr="00664263">
        <w:rPr>
          <w:lang w:val="nl-NL"/>
        </w:rPr>
        <w:t>/</w:t>
      </w:r>
      <w:r>
        <w:rPr>
          <w:lang w:val="nl-NL"/>
        </w:rPr>
        <w:t>9</w:t>
      </w:r>
      <w:r w:rsidR="00F676CD" w:rsidRPr="00664263">
        <w:rPr>
          <w:lang w:val="nl-NL"/>
        </w:rPr>
        <w:t>/20</w:t>
      </w:r>
      <w:r>
        <w:rPr>
          <w:lang w:val="nl-NL"/>
        </w:rPr>
        <w:t>20</w:t>
      </w:r>
      <w:r w:rsidR="00F676CD" w:rsidRPr="00664263">
        <w:rPr>
          <w:lang w:val="nl-NL"/>
        </w:rPr>
        <w:t xml:space="preserve"> của</w:t>
      </w:r>
      <w:r w:rsidR="00961E4C">
        <w:rPr>
          <w:lang w:val="nl-NL"/>
        </w:rPr>
        <w:t xml:space="preserve"> Bộ trưởng</w:t>
      </w:r>
      <w:r w:rsidR="00F676CD" w:rsidRPr="00664263">
        <w:rPr>
          <w:lang w:val="nl-NL"/>
        </w:rPr>
        <w:t xml:space="preserve"> Bộ Giáo dục và Đào tạo ban hành Điều lệ trường trung học cơ sở, trường trung học phổ thông và trường phổ thông có nhiều cấp học;</w:t>
      </w:r>
      <w:r w:rsidR="00914C6E">
        <w:rPr>
          <w:lang w:val="nl-NL"/>
        </w:rPr>
        <w:t xml:space="preserve"> </w:t>
      </w:r>
    </w:p>
    <w:p w14:paraId="11563A87" w14:textId="77777777" w:rsidR="00B467A2" w:rsidRDefault="00886886" w:rsidP="00B467A2">
      <w:pPr>
        <w:spacing w:before="120" w:after="120" w:line="276" w:lineRule="auto"/>
        <w:ind w:firstLine="720"/>
        <w:jc w:val="both"/>
        <w:rPr>
          <w:lang w:val="nl-NL"/>
        </w:rPr>
      </w:pPr>
      <w:r>
        <w:t>-</w:t>
      </w:r>
      <w:r w:rsidRPr="00664263">
        <w:rPr>
          <w:lang w:val="nl-NL"/>
        </w:rPr>
        <w:t xml:space="preserve"> Thông tư số </w:t>
      </w:r>
      <w:r w:rsidRPr="00886886">
        <w:rPr>
          <w:lang w:val="nl-NL"/>
        </w:rPr>
        <w:t>32/2018/TT-BGDĐT</w:t>
      </w:r>
      <w:r>
        <w:rPr>
          <w:lang w:val="nl-NL"/>
        </w:rPr>
        <w:t xml:space="preserve"> </w:t>
      </w:r>
      <w:r w:rsidRPr="00664263">
        <w:rPr>
          <w:lang w:val="nl-NL"/>
        </w:rPr>
        <w:t xml:space="preserve">ngày </w:t>
      </w:r>
      <w:r>
        <w:rPr>
          <w:lang w:val="nl-NL"/>
        </w:rPr>
        <w:t>26</w:t>
      </w:r>
      <w:r w:rsidRPr="00664263">
        <w:rPr>
          <w:lang w:val="nl-NL"/>
        </w:rPr>
        <w:t>/</w:t>
      </w:r>
      <w:r>
        <w:rPr>
          <w:lang w:val="nl-NL"/>
        </w:rPr>
        <w:t>12</w:t>
      </w:r>
      <w:r w:rsidRPr="00664263">
        <w:rPr>
          <w:lang w:val="nl-NL"/>
        </w:rPr>
        <w:t>/20</w:t>
      </w:r>
      <w:r>
        <w:rPr>
          <w:lang w:val="nl-NL"/>
        </w:rPr>
        <w:t>18</w:t>
      </w:r>
      <w:r w:rsidRPr="00664263">
        <w:rPr>
          <w:lang w:val="nl-NL"/>
        </w:rPr>
        <w:t xml:space="preserve"> của</w:t>
      </w:r>
      <w:r>
        <w:rPr>
          <w:lang w:val="nl-NL"/>
        </w:rPr>
        <w:t xml:space="preserve"> Bộ trưởng</w:t>
      </w:r>
      <w:r w:rsidRPr="00664263">
        <w:rPr>
          <w:lang w:val="nl-NL"/>
        </w:rPr>
        <w:t xml:space="preserve"> Bộ Giáo dục và Đào tạo </w:t>
      </w:r>
      <w:r w:rsidRPr="00886886">
        <w:rPr>
          <w:lang w:val="nl-NL"/>
        </w:rPr>
        <w:t>ban hành Chương trình giáo dục phổ thông</w:t>
      </w:r>
      <w:r w:rsidRPr="00664263">
        <w:rPr>
          <w:lang w:val="nl-NL"/>
        </w:rPr>
        <w:t>;</w:t>
      </w:r>
    </w:p>
    <w:p w14:paraId="692C7AEB" w14:textId="2D821691" w:rsidR="00B467A2" w:rsidRPr="00664263" w:rsidRDefault="00B467A2" w:rsidP="00B467A2">
      <w:pPr>
        <w:spacing w:before="120" w:after="120" w:line="276" w:lineRule="auto"/>
        <w:ind w:firstLine="720"/>
        <w:jc w:val="both"/>
        <w:rPr>
          <w:lang w:val="nl-NL"/>
        </w:rPr>
      </w:pPr>
      <w:r>
        <w:t>-</w:t>
      </w:r>
      <w:r w:rsidRPr="00664263">
        <w:rPr>
          <w:lang w:val="nl-NL"/>
        </w:rPr>
        <w:t xml:space="preserve"> Thông tư số </w:t>
      </w:r>
      <w:r w:rsidRPr="00B467A2">
        <w:rPr>
          <w:lang w:val="nl-NL"/>
        </w:rPr>
        <w:t>13/202</w:t>
      </w:r>
      <w:r w:rsidR="006C3C01">
        <w:rPr>
          <w:lang w:val="nl-NL"/>
        </w:rPr>
        <w:t>2</w:t>
      </w:r>
      <w:r w:rsidRPr="00B467A2">
        <w:rPr>
          <w:lang w:val="nl-NL"/>
        </w:rPr>
        <w:t>/TT-BGDĐT</w:t>
      </w:r>
      <w:r>
        <w:rPr>
          <w:lang w:val="nl-NL"/>
        </w:rPr>
        <w:t xml:space="preserve"> </w:t>
      </w:r>
      <w:r w:rsidRPr="00664263">
        <w:rPr>
          <w:lang w:val="nl-NL"/>
        </w:rPr>
        <w:t xml:space="preserve">ngày </w:t>
      </w:r>
      <w:r w:rsidR="006C3C01">
        <w:rPr>
          <w:lang w:val="nl-NL"/>
        </w:rPr>
        <w:t>03</w:t>
      </w:r>
      <w:r w:rsidRPr="00664263">
        <w:rPr>
          <w:lang w:val="nl-NL"/>
        </w:rPr>
        <w:t>/</w:t>
      </w:r>
      <w:r w:rsidR="006C3C01">
        <w:rPr>
          <w:lang w:val="nl-NL"/>
        </w:rPr>
        <w:t>8</w:t>
      </w:r>
      <w:r w:rsidRPr="00664263">
        <w:rPr>
          <w:lang w:val="nl-NL"/>
        </w:rPr>
        <w:t>/20</w:t>
      </w:r>
      <w:r w:rsidR="006C3C01">
        <w:rPr>
          <w:lang w:val="nl-NL"/>
        </w:rPr>
        <w:t>22</w:t>
      </w:r>
      <w:r w:rsidRPr="00664263">
        <w:rPr>
          <w:lang w:val="nl-NL"/>
        </w:rPr>
        <w:t xml:space="preserve"> của</w:t>
      </w:r>
      <w:r>
        <w:rPr>
          <w:lang w:val="nl-NL"/>
        </w:rPr>
        <w:t xml:space="preserve"> Bộ trưởng</w:t>
      </w:r>
      <w:r w:rsidRPr="00664263">
        <w:rPr>
          <w:lang w:val="nl-NL"/>
        </w:rPr>
        <w:t xml:space="preserve"> Bộ Giáo dục và Đào tạo </w:t>
      </w:r>
      <w:r w:rsidR="006C3C01" w:rsidRPr="006C3C01">
        <w:rPr>
          <w:lang w:val="nl-NL"/>
        </w:rPr>
        <w:t>sửa đổi, bổ sung một số nội dung trong Chương trình giáo dục phổ thông ban hành kèm theo Thông tư số 32/2018/TT-BGDĐT ngày 26 tháng 12 năm 2018 của Bộ trưởng Bộ Giáo dục và Đào tạo</w:t>
      </w:r>
      <w:r w:rsidRPr="00664263">
        <w:rPr>
          <w:lang w:val="nl-NL"/>
        </w:rPr>
        <w:t>;</w:t>
      </w:r>
    </w:p>
    <w:p w14:paraId="2B08528F" w14:textId="38BC46D3" w:rsidR="00F676CD" w:rsidRDefault="00F676CD" w:rsidP="007A7AA1">
      <w:pPr>
        <w:spacing w:before="120" w:after="120" w:line="276" w:lineRule="auto"/>
        <w:jc w:val="both"/>
        <w:rPr>
          <w:lang w:val="nl-NL"/>
        </w:rPr>
      </w:pPr>
      <w:r w:rsidRPr="00664263">
        <w:rPr>
          <w:lang w:val="nl-NL"/>
        </w:rPr>
        <w:tab/>
      </w:r>
      <w:r w:rsidR="00DB04E6">
        <w:rPr>
          <w:lang w:val="nl-NL"/>
        </w:rPr>
        <w:t>-</w:t>
      </w:r>
      <w:r w:rsidRPr="00664263">
        <w:rPr>
          <w:lang w:val="nl-NL"/>
        </w:rPr>
        <w:t xml:space="preserve"> </w:t>
      </w:r>
      <w:r w:rsidR="00DB04E6">
        <w:rPr>
          <w:lang w:val="nl-NL"/>
        </w:rPr>
        <w:t>Văn bản hợp nhất số</w:t>
      </w:r>
      <w:r w:rsidRPr="00664263">
        <w:rPr>
          <w:lang w:val="nl-NL"/>
        </w:rPr>
        <w:t xml:space="preserve"> </w:t>
      </w:r>
      <w:r w:rsidR="00DB04E6">
        <w:rPr>
          <w:lang w:val="nl-NL"/>
        </w:rPr>
        <w:t>03</w:t>
      </w:r>
      <w:r w:rsidRPr="00664263">
        <w:rPr>
          <w:lang w:val="nl-NL"/>
        </w:rPr>
        <w:t>/</w:t>
      </w:r>
      <w:r w:rsidR="00DB04E6">
        <w:rPr>
          <w:lang w:val="nl-NL"/>
        </w:rPr>
        <w:t>VBHN</w:t>
      </w:r>
      <w:r w:rsidRPr="00664263">
        <w:rPr>
          <w:lang w:val="nl-NL"/>
        </w:rPr>
        <w:t>-BGDĐT ngày 2</w:t>
      </w:r>
      <w:r w:rsidR="00DB04E6">
        <w:rPr>
          <w:lang w:val="nl-NL"/>
        </w:rPr>
        <w:t>3</w:t>
      </w:r>
      <w:r w:rsidRPr="00664263">
        <w:rPr>
          <w:lang w:val="nl-NL"/>
        </w:rPr>
        <w:t>/</w:t>
      </w:r>
      <w:r w:rsidR="00DB04E6">
        <w:rPr>
          <w:lang w:val="nl-NL"/>
        </w:rPr>
        <w:t>6</w:t>
      </w:r>
      <w:r w:rsidRPr="00664263">
        <w:rPr>
          <w:lang w:val="nl-NL"/>
        </w:rPr>
        <w:t>/20</w:t>
      </w:r>
      <w:r w:rsidR="00DB04E6">
        <w:rPr>
          <w:lang w:val="nl-NL"/>
        </w:rPr>
        <w:t>17</w:t>
      </w:r>
      <w:r w:rsidRPr="00664263">
        <w:rPr>
          <w:lang w:val="nl-NL"/>
        </w:rPr>
        <w:t xml:space="preserve"> </w:t>
      </w:r>
      <w:r w:rsidR="00664263" w:rsidRPr="00664263">
        <w:rPr>
          <w:lang w:val="nl-NL"/>
        </w:rPr>
        <w:t xml:space="preserve">của Bộ Giáo dục và Đào tạo </w:t>
      </w:r>
      <w:r w:rsidRPr="00664263">
        <w:rPr>
          <w:lang w:val="nl-NL"/>
        </w:rPr>
        <w:t>ban hành quy định về chế độ làm việc đối với giáo viên phổ thông;</w:t>
      </w:r>
    </w:p>
    <w:p w14:paraId="256CCFE6" w14:textId="56D6B506" w:rsidR="00EF7A50" w:rsidRDefault="00EF7A50" w:rsidP="007A7AA1">
      <w:pPr>
        <w:spacing w:before="120" w:after="120" w:line="276" w:lineRule="auto"/>
        <w:jc w:val="both"/>
        <w:rPr>
          <w:lang w:val="nl-NL"/>
        </w:rPr>
      </w:pPr>
      <w:r w:rsidRPr="00D029F1">
        <w:rPr>
          <w:lang w:val="nl-NL"/>
        </w:rPr>
        <w:tab/>
        <w:t xml:space="preserve">- Nghị quyết </w:t>
      </w:r>
      <w:r w:rsidR="009F41C8" w:rsidRPr="00D029F1">
        <w:rPr>
          <w:lang w:val="nl-NL"/>
        </w:rPr>
        <w:t>số 0</w:t>
      </w:r>
      <w:r w:rsidR="00F82377" w:rsidRPr="00D029F1">
        <w:rPr>
          <w:lang w:val="nl-NL"/>
        </w:rPr>
        <w:t>6</w:t>
      </w:r>
      <w:r w:rsidR="009F41C8" w:rsidRPr="00D029F1">
        <w:rPr>
          <w:lang w:val="nl-NL"/>
        </w:rPr>
        <w:t xml:space="preserve">-NQ/ĐH ngày </w:t>
      </w:r>
      <w:r w:rsidR="00F82377" w:rsidRPr="00D029F1">
        <w:rPr>
          <w:lang w:val="nl-NL"/>
        </w:rPr>
        <w:t>30</w:t>
      </w:r>
      <w:r w:rsidR="009F41C8" w:rsidRPr="00D029F1">
        <w:rPr>
          <w:lang w:val="nl-NL"/>
        </w:rPr>
        <w:t>/</w:t>
      </w:r>
      <w:r w:rsidR="00F82377" w:rsidRPr="00D029F1">
        <w:rPr>
          <w:lang w:val="nl-NL"/>
        </w:rPr>
        <w:t>9</w:t>
      </w:r>
      <w:r w:rsidR="009F41C8" w:rsidRPr="00D029F1">
        <w:rPr>
          <w:lang w:val="nl-NL"/>
        </w:rPr>
        <w:t>/20</w:t>
      </w:r>
      <w:r w:rsidR="00F82377" w:rsidRPr="00D029F1">
        <w:rPr>
          <w:lang w:val="nl-NL"/>
        </w:rPr>
        <w:t>20 Nghị quyết</w:t>
      </w:r>
      <w:r w:rsidR="009F41C8" w:rsidRPr="00D029F1">
        <w:rPr>
          <w:lang w:val="nl-NL"/>
        </w:rPr>
        <w:t xml:space="preserve"> </w:t>
      </w:r>
      <w:r w:rsidRPr="00D029F1">
        <w:rPr>
          <w:lang w:val="nl-NL"/>
        </w:rPr>
        <w:t xml:space="preserve">Đại hội </w:t>
      </w:r>
      <w:r w:rsidR="009F41C8" w:rsidRPr="00D029F1">
        <w:rPr>
          <w:lang w:val="nl-NL"/>
        </w:rPr>
        <w:t xml:space="preserve">Đại biểu </w:t>
      </w:r>
      <w:r w:rsidRPr="00D029F1">
        <w:rPr>
          <w:lang w:val="nl-NL"/>
        </w:rPr>
        <w:t>Đảng bộ tỉnh Kon Tum</w:t>
      </w:r>
      <w:r w:rsidR="00F82377" w:rsidRPr="00D029F1">
        <w:rPr>
          <w:lang w:val="nl-NL"/>
        </w:rPr>
        <w:t xml:space="preserve"> lần thứ XVI</w:t>
      </w:r>
      <w:r w:rsidR="001D4551" w:rsidRPr="00D029F1">
        <w:rPr>
          <w:lang w:val="nl-NL"/>
        </w:rPr>
        <w:t>, nhiệm kỳ 2020-2025</w:t>
      </w:r>
      <w:r w:rsidRPr="00D029F1">
        <w:rPr>
          <w:lang w:val="nl-NL"/>
        </w:rPr>
        <w:t>;</w:t>
      </w:r>
    </w:p>
    <w:p w14:paraId="10A2CCC4" w14:textId="0A345CE8" w:rsidR="00547AC7" w:rsidRDefault="00547AC7" w:rsidP="00547AC7">
      <w:pPr>
        <w:spacing w:before="120" w:after="120" w:line="276" w:lineRule="auto"/>
        <w:jc w:val="both"/>
        <w:rPr>
          <w:lang w:val="nl-NL"/>
        </w:rPr>
      </w:pPr>
      <w:r>
        <w:rPr>
          <w:lang w:val="nl-NL"/>
        </w:rPr>
        <w:tab/>
        <w:t xml:space="preserve">- </w:t>
      </w:r>
      <w:r w:rsidRPr="00D029F1">
        <w:rPr>
          <w:lang w:val="nl-NL"/>
        </w:rPr>
        <w:t xml:space="preserve">Nghị quyết số </w:t>
      </w:r>
      <w:r>
        <w:rPr>
          <w:lang w:val="nl-NL"/>
        </w:rPr>
        <w:t>18</w:t>
      </w:r>
      <w:r w:rsidRPr="00D029F1">
        <w:rPr>
          <w:lang w:val="nl-NL"/>
        </w:rPr>
        <w:t>-NQ/</w:t>
      </w:r>
      <w:r>
        <w:rPr>
          <w:lang w:val="nl-NL"/>
        </w:rPr>
        <w:t>TU</w:t>
      </w:r>
      <w:r w:rsidRPr="00D029F1">
        <w:rPr>
          <w:lang w:val="nl-NL"/>
        </w:rPr>
        <w:t xml:space="preserve"> ngày </w:t>
      </w:r>
      <w:r>
        <w:rPr>
          <w:lang w:val="nl-NL"/>
        </w:rPr>
        <w:t>02</w:t>
      </w:r>
      <w:r w:rsidRPr="00D029F1">
        <w:rPr>
          <w:lang w:val="nl-NL"/>
        </w:rPr>
        <w:t>/</w:t>
      </w:r>
      <w:r>
        <w:rPr>
          <w:lang w:val="nl-NL"/>
        </w:rPr>
        <w:t>12</w:t>
      </w:r>
      <w:r w:rsidRPr="00D029F1">
        <w:rPr>
          <w:lang w:val="nl-NL"/>
        </w:rPr>
        <w:t>/202</w:t>
      </w:r>
      <w:r>
        <w:rPr>
          <w:lang w:val="nl-NL"/>
        </w:rPr>
        <w:t>2</w:t>
      </w:r>
      <w:r w:rsidRPr="00D029F1">
        <w:rPr>
          <w:lang w:val="nl-NL"/>
        </w:rPr>
        <w:t xml:space="preserve"> Nghị quyết </w:t>
      </w:r>
      <w:r>
        <w:rPr>
          <w:lang w:val="nl-NL"/>
        </w:rPr>
        <w:t xml:space="preserve">Hội nghị </w:t>
      </w:r>
      <w:r w:rsidRPr="00D029F1">
        <w:rPr>
          <w:lang w:val="nl-NL"/>
        </w:rPr>
        <w:t xml:space="preserve">lần thứ </w:t>
      </w:r>
      <w:r>
        <w:rPr>
          <w:lang w:val="nl-NL"/>
        </w:rPr>
        <w:t xml:space="preserve">mười Ban chấp hành Đảng bộ tỉnh khóa </w:t>
      </w:r>
      <w:r w:rsidRPr="00D029F1">
        <w:rPr>
          <w:lang w:val="nl-NL"/>
        </w:rPr>
        <w:t>XVI</w:t>
      </w:r>
      <w:r w:rsidR="00FD0A6F">
        <w:rPr>
          <w:lang w:val="nl-NL"/>
        </w:rPr>
        <w:t xml:space="preserve"> lãnh đạo thực hiện nhiệm vụ kinh tế - xã hội, quốc phòng, an ninh, xây dựng Đảng và hệ thống chính trị năm 2023</w:t>
      </w:r>
      <w:r w:rsidRPr="00D029F1">
        <w:rPr>
          <w:lang w:val="nl-NL"/>
        </w:rPr>
        <w:t>;</w:t>
      </w:r>
    </w:p>
    <w:p w14:paraId="7CFA298D" w14:textId="57B1F38D" w:rsidR="00961E4C" w:rsidRPr="00D029F1" w:rsidRDefault="00961E4C" w:rsidP="00D029F1">
      <w:pPr>
        <w:spacing w:before="120" w:after="120" w:line="276" w:lineRule="auto"/>
        <w:ind w:firstLine="720"/>
        <w:jc w:val="both"/>
        <w:rPr>
          <w:lang w:val="nl-NL"/>
        </w:rPr>
      </w:pPr>
      <w:r w:rsidRPr="00D029F1">
        <w:rPr>
          <w:lang w:val="nl-NL"/>
        </w:rPr>
        <w:t>- Tình hình kinh tế - xã hội</w:t>
      </w:r>
      <w:r w:rsidR="00F92E88">
        <w:rPr>
          <w:lang w:val="nl-NL"/>
        </w:rPr>
        <w:t xml:space="preserve"> tỉnh Kon Tum </w:t>
      </w:r>
      <w:r w:rsidRPr="00D029F1">
        <w:rPr>
          <w:lang w:val="nl-NL"/>
        </w:rPr>
        <w:t>năm 2022</w:t>
      </w:r>
      <w:r w:rsidR="00434722">
        <w:rPr>
          <w:lang w:val="nl-NL"/>
        </w:rPr>
        <w:t xml:space="preserve"> </w:t>
      </w:r>
      <w:r w:rsidRPr="00434722">
        <w:rPr>
          <w:i/>
          <w:lang w:val="nl-NL"/>
        </w:rPr>
        <w:t>(số liệu tại Báo cáo số 297/BC-UBND ngày 13/10/2022 của Ủy ban nhân dân tỉnh Kon Tum)</w:t>
      </w:r>
      <w:r w:rsidRPr="00D029F1">
        <w:rPr>
          <w:lang w:val="nl-NL"/>
        </w:rPr>
        <w:t>;</w:t>
      </w:r>
    </w:p>
    <w:p w14:paraId="18258ED4" w14:textId="03538E6F" w:rsidR="00914C6E" w:rsidRDefault="00FD7482" w:rsidP="007A7AA1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914C6E">
        <w:rPr>
          <w:lang w:val="nl-NL"/>
        </w:rPr>
        <w:t xml:space="preserve">Tình hình Giáo dục và Đào tạo năm 2022; dự kiến kế hoạch Giáo dục và Đào tạo năm 2023 </w:t>
      </w:r>
      <w:r w:rsidR="00914C6E" w:rsidRPr="005F2D2B">
        <w:rPr>
          <w:i/>
          <w:lang w:val="nl-NL"/>
        </w:rPr>
        <w:t xml:space="preserve">(số liệu tại Báo cáo số </w:t>
      </w:r>
      <w:r w:rsidR="00914C6E">
        <w:rPr>
          <w:i/>
          <w:lang w:val="nl-NL"/>
        </w:rPr>
        <w:t>361</w:t>
      </w:r>
      <w:r w:rsidR="00914C6E" w:rsidRPr="005F2D2B">
        <w:rPr>
          <w:i/>
          <w:lang w:val="nl-NL"/>
        </w:rPr>
        <w:t>/BC-</w:t>
      </w:r>
      <w:r w:rsidR="00914C6E">
        <w:rPr>
          <w:i/>
          <w:lang w:val="nl-NL"/>
        </w:rPr>
        <w:t xml:space="preserve">SGDĐT </w:t>
      </w:r>
      <w:r w:rsidR="00914C6E" w:rsidRPr="005F2D2B">
        <w:rPr>
          <w:i/>
          <w:lang w:val="nl-NL"/>
        </w:rPr>
        <w:t xml:space="preserve">ngày </w:t>
      </w:r>
      <w:r w:rsidR="00914C6E">
        <w:rPr>
          <w:i/>
          <w:lang w:val="nl-NL"/>
        </w:rPr>
        <w:t>10</w:t>
      </w:r>
      <w:r w:rsidR="00914C6E" w:rsidRPr="005F2D2B">
        <w:rPr>
          <w:i/>
          <w:lang w:val="nl-NL"/>
        </w:rPr>
        <w:t>/</w:t>
      </w:r>
      <w:r w:rsidR="00914C6E">
        <w:rPr>
          <w:i/>
          <w:lang w:val="nl-NL"/>
        </w:rPr>
        <w:t>10</w:t>
      </w:r>
      <w:r w:rsidR="00914C6E" w:rsidRPr="005F2D2B">
        <w:rPr>
          <w:i/>
          <w:lang w:val="nl-NL"/>
        </w:rPr>
        <w:t>/202</w:t>
      </w:r>
      <w:r w:rsidR="00914C6E">
        <w:rPr>
          <w:i/>
          <w:lang w:val="nl-NL"/>
        </w:rPr>
        <w:t>2</w:t>
      </w:r>
      <w:r w:rsidR="00914C6E" w:rsidRPr="005F2D2B">
        <w:rPr>
          <w:i/>
          <w:lang w:val="nl-NL"/>
        </w:rPr>
        <w:t xml:space="preserve"> của </w:t>
      </w:r>
      <w:r w:rsidR="00914C6E">
        <w:rPr>
          <w:i/>
          <w:lang w:val="nl-NL"/>
        </w:rPr>
        <w:t>Sở Giáo dục và Đào tạo</w:t>
      </w:r>
      <w:r w:rsidR="00914C6E" w:rsidRPr="005F2D2B">
        <w:rPr>
          <w:i/>
          <w:lang w:val="nl-NL"/>
        </w:rPr>
        <w:t xml:space="preserve"> tỉnh Kon Tum)</w:t>
      </w:r>
      <w:r w:rsidR="00547AC7">
        <w:rPr>
          <w:i/>
          <w:lang w:val="nl-NL"/>
        </w:rPr>
        <w:t>.</w:t>
      </w:r>
    </w:p>
    <w:p w14:paraId="7C954402" w14:textId="0204DE5E" w:rsidR="00914234" w:rsidRDefault="00914234" w:rsidP="007A7AA1">
      <w:pPr>
        <w:spacing w:before="120" w:after="120" w:line="276" w:lineRule="auto"/>
        <w:ind w:firstLine="720"/>
        <w:jc w:val="both"/>
        <w:rPr>
          <w:color w:val="000000"/>
        </w:rPr>
      </w:pPr>
      <w:r w:rsidRPr="00914234">
        <w:rPr>
          <w:b/>
          <w:bCs/>
          <w:lang w:val="nl-NL"/>
        </w:rPr>
        <w:lastRenderedPageBreak/>
        <w:t>Phần II: Ngoại ngữ,</w:t>
      </w:r>
      <w:r>
        <w:rPr>
          <w:lang w:val="nl-NL"/>
        </w:rPr>
        <w:t xml:space="preserve"> </w:t>
      </w:r>
      <w:r w:rsidRPr="004A5107">
        <w:rPr>
          <w:color w:val="000000"/>
        </w:rPr>
        <w:t>30 câu hỏi</w:t>
      </w:r>
      <w:r>
        <w:rPr>
          <w:color w:val="000000"/>
        </w:rPr>
        <w:t xml:space="preserve"> trắc nghiệm</w:t>
      </w:r>
      <w:r w:rsidRPr="004A5107">
        <w:rPr>
          <w:color w:val="000000"/>
        </w:rPr>
        <w:t xml:space="preserve"> bằng tiếng Anh</w:t>
      </w:r>
      <w:r>
        <w:rPr>
          <w:color w:val="000000"/>
        </w:rPr>
        <w:t xml:space="preserve"> tương đương trình độ ngoại ngữ bậc 2 khung năng lực ngoại ngữ 6 bậc dùng cho Việt Nam</w:t>
      </w:r>
      <w:r w:rsidRPr="004A5107">
        <w:rPr>
          <w:color w:val="000000"/>
        </w:rPr>
        <w:t>.</w:t>
      </w:r>
    </w:p>
    <w:p w14:paraId="389DCB0A" w14:textId="31C60611" w:rsidR="00914234" w:rsidRDefault="00914234" w:rsidP="007A7AA1">
      <w:pPr>
        <w:spacing w:before="120" w:after="120" w:line="276" w:lineRule="auto"/>
        <w:ind w:firstLine="720"/>
        <w:jc w:val="both"/>
        <w:rPr>
          <w:lang w:val="nl-NL"/>
        </w:rPr>
      </w:pPr>
      <w:r w:rsidRPr="00914234">
        <w:rPr>
          <w:b/>
          <w:bCs/>
          <w:color w:val="000000"/>
        </w:rPr>
        <w:t>Phần III: Tin học,</w:t>
      </w:r>
      <w:r>
        <w:rPr>
          <w:color w:val="000000"/>
        </w:rPr>
        <w:t xml:space="preserve"> </w:t>
      </w:r>
      <w:r w:rsidRPr="004A5107">
        <w:rPr>
          <w:color w:val="000000"/>
        </w:rPr>
        <w:t>30 câu hỏi</w:t>
      </w:r>
      <w:r>
        <w:rPr>
          <w:color w:val="000000"/>
        </w:rPr>
        <w:t xml:space="preserve"> trắc nghiệm tương đương trình độ tin học đạt chuẩn kỹ năng sử dụng công nghệ thông tin cơ bản.</w:t>
      </w:r>
    </w:p>
    <w:p w14:paraId="06C660CE" w14:textId="183E3C11" w:rsidR="006613B4" w:rsidRDefault="006613B4" w:rsidP="007A7AA1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13B4">
        <w:rPr>
          <w:b/>
          <w:bCs/>
          <w:color w:val="000000"/>
          <w:sz w:val="28"/>
          <w:szCs w:val="28"/>
        </w:rPr>
        <w:t xml:space="preserve">2. Nội dung thi vòng 2: </w:t>
      </w:r>
      <w:r w:rsidRPr="00B524D0">
        <w:rPr>
          <w:color w:val="000000"/>
          <w:sz w:val="28"/>
          <w:szCs w:val="28"/>
        </w:rPr>
        <w:t>Thực hành môn nghiệp vụ chuyên ngành</w:t>
      </w:r>
    </w:p>
    <w:p w14:paraId="726E7BEE" w14:textId="3BADE421" w:rsidR="00C70294" w:rsidRDefault="006613B4" w:rsidP="007A7AA1">
      <w:pPr>
        <w:spacing w:before="120" w:after="120" w:line="276" w:lineRule="auto"/>
        <w:ind w:firstLine="720"/>
        <w:jc w:val="both"/>
        <w:rPr>
          <w:lang w:val="nl-NL"/>
        </w:rPr>
      </w:pPr>
      <w:r>
        <w:t xml:space="preserve">- Đối với </w:t>
      </w:r>
      <w:r w:rsidRPr="00B524D0">
        <w:t>Giáo viên trung học phổ thông hạng III</w:t>
      </w:r>
      <w:r>
        <w:t>: X</w:t>
      </w:r>
      <w:r w:rsidRPr="00B524D0">
        <w:t>ây dựng kế hoạch bài dạy (giáo án) môn dự tuyển</w:t>
      </w:r>
      <w:r>
        <w:t xml:space="preserve"> 01 tiết dạy </w:t>
      </w:r>
      <w:r w:rsidR="00BB2390">
        <w:rPr>
          <w:lang w:val="nl-NL"/>
        </w:rPr>
        <w:t>của khối 10</w:t>
      </w:r>
      <w:r w:rsidR="00730740">
        <w:rPr>
          <w:lang w:val="nl-NL"/>
        </w:rPr>
        <w:t xml:space="preserve"> hoặc khối 11</w:t>
      </w:r>
      <w:r w:rsidR="00473461">
        <w:rPr>
          <w:lang w:val="nl-NL"/>
        </w:rPr>
        <w:t xml:space="preserve"> </w:t>
      </w:r>
      <w:r w:rsidR="00730740">
        <w:rPr>
          <w:lang w:val="nl-NL"/>
        </w:rPr>
        <w:t xml:space="preserve">thuộc </w:t>
      </w:r>
      <w:r w:rsidR="00473461">
        <w:rPr>
          <w:lang w:val="nl-NL"/>
        </w:rPr>
        <w:t>c</w:t>
      </w:r>
      <w:r w:rsidR="00AA032B" w:rsidRPr="00886886">
        <w:rPr>
          <w:lang w:val="nl-NL"/>
        </w:rPr>
        <w:t>hương trình giáo dục phổ thông</w:t>
      </w:r>
      <w:r w:rsidR="00AA032B">
        <w:rPr>
          <w:lang w:val="nl-NL"/>
        </w:rPr>
        <w:t xml:space="preserve"> </w:t>
      </w:r>
      <w:r w:rsidR="00730740">
        <w:rPr>
          <w:lang w:val="nl-NL"/>
        </w:rPr>
        <w:t>hiện hành</w:t>
      </w:r>
      <w:r w:rsidR="001E222E">
        <w:rPr>
          <w:lang w:val="nl-NL"/>
        </w:rPr>
        <w:t xml:space="preserve"> </w:t>
      </w:r>
      <w:r w:rsidR="00BB2390">
        <w:rPr>
          <w:lang w:val="nl-NL"/>
        </w:rPr>
        <w:t>(trừ tiết luyện tập, ôn tập, thực hành và kiểm tra)</w:t>
      </w:r>
      <w:r w:rsidR="001A2FD0">
        <w:rPr>
          <w:lang w:val="nl-NL"/>
        </w:rPr>
        <w:t>, thời gian 150 phút</w:t>
      </w:r>
      <w:r w:rsidR="00883D35">
        <w:rPr>
          <w:lang w:val="nl-NL"/>
        </w:rPr>
        <w:t>.</w:t>
      </w:r>
    </w:p>
    <w:p w14:paraId="46BBEFC7" w14:textId="279C6896" w:rsidR="001A2FD0" w:rsidRDefault="001A2FD0" w:rsidP="007A7AA1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>- Đối với Y sĩ hạng IV</w:t>
      </w:r>
      <w:r w:rsidR="00FA7095">
        <w:rPr>
          <w:lang w:val="nl-NL"/>
        </w:rPr>
        <w:t>: Kiểm tra hiểu biết về y tế học đường; kỹ năng chăm sóc sức khỏe học sinh; kỹ năng sơ, cấp cứu theo quy định hiện hành của Bộ Y tế</w:t>
      </w:r>
      <w:r w:rsidR="008C1062">
        <w:rPr>
          <w:lang w:val="nl-NL"/>
        </w:rPr>
        <w:t>, thời gian 60 phút</w:t>
      </w:r>
      <w:r w:rsidR="00FA7095">
        <w:rPr>
          <w:lang w:val="nl-NL"/>
        </w:rPr>
        <w:t>.</w:t>
      </w:r>
    </w:p>
    <w:p w14:paraId="139547FC" w14:textId="77777777" w:rsidR="00790EC6" w:rsidRDefault="001B1FD0" w:rsidP="007A7AA1">
      <w:pPr>
        <w:spacing w:before="120" w:after="120" w:line="276" w:lineRule="auto"/>
        <w:ind w:firstLine="720"/>
        <w:jc w:val="both"/>
        <w:rPr>
          <w:b/>
          <w:lang w:val="nl-NL"/>
        </w:rPr>
      </w:pPr>
      <w:r w:rsidRPr="001B1FD0">
        <w:rPr>
          <w:b/>
          <w:lang w:val="nl-NL"/>
        </w:rPr>
        <w:t>* Ghi chú:</w:t>
      </w:r>
    </w:p>
    <w:p w14:paraId="60F73F06" w14:textId="77777777" w:rsidR="00CB769A" w:rsidRDefault="00CB769A" w:rsidP="007A7AA1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>- Thí sinh tham khảo nội dung các tài liệu trên các phương tiện thông tin đại chúng chính thống.</w:t>
      </w:r>
    </w:p>
    <w:p w14:paraId="0839B707" w14:textId="1C3D4BB4" w:rsidR="0012140F" w:rsidRPr="0012140F" w:rsidRDefault="0012140F" w:rsidP="007A7AA1">
      <w:pPr>
        <w:spacing w:before="120" w:after="120" w:line="276" w:lineRule="auto"/>
        <w:ind w:firstLine="720"/>
        <w:jc w:val="both"/>
        <w:rPr>
          <w:lang w:val="nl-NL"/>
        </w:rPr>
      </w:pPr>
      <w:r w:rsidRPr="0012140F">
        <w:rPr>
          <w:lang w:val="nl-NL"/>
        </w:rPr>
        <w:t xml:space="preserve">- </w:t>
      </w:r>
      <w:r w:rsidR="005218BB">
        <w:rPr>
          <w:lang w:val="nl-NL"/>
        </w:rPr>
        <w:t>Các nội dung thi vòng 1, t</w:t>
      </w:r>
      <w:r w:rsidR="005218BB" w:rsidRPr="0012140F">
        <w:rPr>
          <w:lang w:val="nl-NL"/>
        </w:rPr>
        <w:t>hí sinh không được mang</w:t>
      </w:r>
      <w:r w:rsidR="005218BB">
        <w:rPr>
          <w:lang w:val="nl-NL"/>
        </w:rPr>
        <w:t xml:space="preserve"> tài liệu và sử dụng </w:t>
      </w:r>
      <w:r w:rsidR="005218BB" w:rsidRPr="0012140F">
        <w:rPr>
          <w:lang w:val="nl-NL"/>
        </w:rPr>
        <w:t xml:space="preserve">tài liệu </w:t>
      </w:r>
      <w:r w:rsidR="005218BB">
        <w:rPr>
          <w:lang w:val="nl-NL"/>
        </w:rPr>
        <w:t>trong phòng thi</w:t>
      </w:r>
      <w:r w:rsidRPr="0012140F">
        <w:rPr>
          <w:lang w:val="nl-NL"/>
        </w:rPr>
        <w:t>.</w:t>
      </w:r>
    </w:p>
    <w:p w14:paraId="292F45F6" w14:textId="579F71AA" w:rsidR="001B1FD0" w:rsidRDefault="00790EC6" w:rsidP="007A7AA1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5218BB">
        <w:rPr>
          <w:lang w:val="nl-NL"/>
        </w:rPr>
        <w:t>Nội dung thi vòng 2, t</w:t>
      </w:r>
      <w:r w:rsidR="001B1FD0" w:rsidRPr="001B1FD0">
        <w:rPr>
          <w:lang w:val="nl-NL"/>
        </w:rPr>
        <w:t xml:space="preserve">hí sinh được </w:t>
      </w:r>
      <w:r w:rsidR="00973F9F">
        <w:rPr>
          <w:lang w:val="nl-NL"/>
        </w:rPr>
        <w:t xml:space="preserve">phát và </w:t>
      </w:r>
      <w:r w:rsidR="001B1FD0" w:rsidRPr="001B1FD0">
        <w:rPr>
          <w:lang w:val="nl-NL"/>
        </w:rPr>
        <w:t xml:space="preserve">sử dụng </w:t>
      </w:r>
      <w:r w:rsidR="00730740">
        <w:rPr>
          <w:lang w:val="nl-NL"/>
        </w:rPr>
        <w:t xml:space="preserve">tài liệu tham khảo </w:t>
      </w:r>
      <w:bookmarkStart w:id="0" w:name="_GoBack"/>
      <w:bookmarkEnd w:id="0"/>
      <w:r w:rsidR="0012140F">
        <w:rPr>
          <w:lang w:val="nl-NL"/>
        </w:rPr>
        <w:t xml:space="preserve">để </w:t>
      </w:r>
      <w:r w:rsidR="00730740">
        <w:rPr>
          <w:lang w:val="nl-NL"/>
        </w:rPr>
        <w:t>x</w:t>
      </w:r>
      <w:r w:rsidR="00730740" w:rsidRPr="00730740">
        <w:rPr>
          <w:lang w:val="nl-NL"/>
        </w:rPr>
        <w:t>ây dựng kế hoạch bài dạy (giáo án)</w:t>
      </w:r>
      <w:r w:rsidR="001B1FD0">
        <w:rPr>
          <w:lang w:val="nl-NL"/>
        </w:rPr>
        <w:t>.</w:t>
      </w:r>
      <w:r w:rsidR="00CB769A">
        <w:rPr>
          <w:lang w:val="nl-NL"/>
        </w:rPr>
        <w:t>/.</w:t>
      </w:r>
    </w:p>
    <w:p w14:paraId="159BAD9C" w14:textId="28B515F5" w:rsidR="00790EC6" w:rsidRPr="001B1FD0" w:rsidRDefault="00730740" w:rsidP="001B1FD0">
      <w:pPr>
        <w:spacing w:before="120" w:after="120" w:line="288" w:lineRule="auto"/>
        <w:ind w:firstLine="720"/>
        <w:jc w:val="both"/>
        <w:rPr>
          <w:lang w:val="nl-NL"/>
        </w:rPr>
      </w:pPr>
      <w:r>
        <w:rPr>
          <w:b/>
          <w:noProof/>
          <w:sz w:val="26"/>
          <w:szCs w:val="26"/>
        </w:rPr>
        <w:pict w14:anchorId="5A256CF9">
          <v:shape id="_x0000_s1031" type="#_x0000_t32" style="position:absolute;left:0;text-align:left;margin-left:144.4pt;margin-top:7.95pt;width:155.9pt;height:0;z-index:251661312" o:connectortype="straight"/>
        </w:pict>
      </w:r>
    </w:p>
    <w:sectPr w:rsidR="00790EC6" w:rsidRPr="001B1FD0" w:rsidSect="0012140F">
      <w:footerReference w:type="even" r:id="rId9"/>
      <w:footerReference w:type="default" r:id="rId10"/>
      <w:pgSz w:w="11907" w:h="16839" w:code="9"/>
      <w:pgMar w:top="1134" w:right="1134" w:bottom="851" w:left="1701" w:header="403" w:footer="2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E1A8" w14:textId="77777777" w:rsidR="00AA032B" w:rsidRDefault="00AA032B">
      <w:r>
        <w:separator/>
      </w:r>
    </w:p>
  </w:endnote>
  <w:endnote w:type="continuationSeparator" w:id="0">
    <w:p w14:paraId="013D2E96" w14:textId="77777777" w:rsidR="00AA032B" w:rsidRDefault="00AA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C86" w14:textId="77777777" w:rsidR="00AA032B" w:rsidRDefault="00AA0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CD34B" w14:textId="77777777" w:rsidR="00AA032B" w:rsidRDefault="00AA0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65DA" w14:textId="77777777" w:rsidR="00AA032B" w:rsidRPr="005469D7" w:rsidRDefault="00AA032B">
    <w:pPr>
      <w:pStyle w:val="Footer"/>
      <w:framePr w:wrap="around" w:vAnchor="text" w:hAnchor="margin" w:xAlign="center" w:y="1"/>
      <w:rPr>
        <w:rStyle w:val="PageNumber"/>
        <w:lang w:val="nl-NL"/>
      </w:rPr>
    </w:pPr>
  </w:p>
  <w:p w14:paraId="22902CBF" w14:textId="77777777" w:rsidR="00AA032B" w:rsidRPr="005469D7" w:rsidRDefault="00AA032B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7248" w14:textId="77777777" w:rsidR="00AA032B" w:rsidRDefault="00AA032B">
      <w:r>
        <w:separator/>
      </w:r>
    </w:p>
  </w:footnote>
  <w:footnote w:type="continuationSeparator" w:id="0">
    <w:p w14:paraId="3343290E" w14:textId="77777777" w:rsidR="00AA032B" w:rsidRDefault="00AA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6C82A1F"/>
    <w:multiLevelType w:val="hybridMultilevel"/>
    <w:tmpl w:val="2E60A1AA"/>
    <w:lvl w:ilvl="0" w:tplc="8E548F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36123"/>
    <w:multiLevelType w:val="hybridMultilevel"/>
    <w:tmpl w:val="B4C8FC5A"/>
    <w:lvl w:ilvl="0" w:tplc="A17A62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27168"/>
    <w:multiLevelType w:val="hybridMultilevel"/>
    <w:tmpl w:val="C3C4AF26"/>
    <w:lvl w:ilvl="0" w:tplc="D2D0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A5027"/>
    <w:multiLevelType w:val="hybridMultilevel"/>
    <w:tmpl w:val="0D446998"/>
    <w:lvl w:ilvl="0" w:tplc="911E9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F1FD8"/>
    <w:multiLevelType w:val="hybridMultilevel"/>
    <w:tmpl w:val="E1DAF5EE"/>
    <w:lvl w:ilvl="0" w:tplc="7758C56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5E3A1820"/>
    <w:multiLevelType w:val="hybridMultilevel"/>
    <w:tmpl w:val="3B70B1CA"/>
    <w:lvl w:ilvl="0" w:tplc="5ADC31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1B731F"/>
    <w:multiLevelType w:val="hybridMultilevel"/>
    <w:tmpl w:val="B302F338"/>
    <w:lvl w:ilvl="0" w:tplc="AE10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4524D"/>
    <w:multiLevelType w:val="hybridMultilevel"/>
    <w:tmpl w:val="AE08E06C"/>
    <w:lvl w:ilvl="0" w:tplc="C0065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414"/>
    <w:rsid w:val="00007866"/>
    <w:rsid w:val="00013CB8"/>
    <w:rsid w:val="000160D3"/>
    <w:rsid w:val="00040B50"/>
    <w:rsid w:val="000901D1"/>
    <w:rsid w:val="00091D4C"/>
    <w:rsid w:val="000C7463"/>
    <w:rsid w:val="000E12D6"/>
    <w:rsid w:val="00105B9B"/>
    <w:rsid w:val="00117F5C"/>
    <w:rsid w:val="0012140F"/>
    <w:rsid w:val="00121F1E"/>
    <w:rsid w:val="00131E44"/>
    <w:rsid w:val="001337DE"/>
    <w:rsid w:val="001538EE"/>
    <w:rsid w:val="00157CBF"/>
    <w:rsid w:val="00175A9C"/>
    <w:rsid w:val="00184D0E"/>
    <w:rsid w:val="0019228D"/>
    <w:rsid w:val="00193BEE"/>
    <w:rsid w:val="001A2418"/>
    <w:rsid w:val="001A2FD0"/>
    <w:rsid w:val="001A3414"/>
    <w:rsid w:val="001A5CD6"/>
    <w:rsid w:val="001B1FD0"/>
    <w:rsid w:val="001C0FB0"/>
    <w:rsid w:val="001C2301"/>
    <w:rsid w:val="001C2FA1"/>
    <w:rsid w:val="001D134B"/>
    <w:rsid w:val="001D1526"/>
    <w:rsid w:val="001D4551"/>
    <w:rsid w:val="001D5EF3"/>
    <w:rsid w:val="001D6D1F"/>
    <w:rsid w:val="001E222E"/>
    <w:rsid w:val="001F4677"/>
    <w:rsid w:val="0020506F"/>
    <w:rsid w:val="00207CA3"/>
    <w:rsid w:val="0021056D"/>
    <w:rsid w:val="002321F3"/>
    <w:rsid w:val="00242F1C"/>
    <w:rsid w:val="002476DF"/>
    <w:rsid w:val="00250524"/>
    <w:rsid w:val="00252261"/>
    <w:rsid w:val="002534C0"/>
    <w:rsid w:val="00255EF5"/>
    <w:rsid w:val="00272C28"/>
    <w:rsid w:val="002826AC"/>
    <w:rsid w:val="002C4C75"/>
    <w:rsid w:val="002D6350"/>
    <w:rsid w:val="002E0F3C"/>
    <w:rsid w:val="002E1624"/>
    <w:rsid w:val="002E5CE1"/>
    <w:rsid w:val="002F09BC"/>
    <w:rsid w:val="00310B6C"/>
    <w:rsid w:val="00311426"/>
    <w:rsid w:val="0033013D"/>
    <w:rsid w:val="00332459"/>
    <w:rsid w:val="00335E39"/>
    <w:rsid w:val="00336832"/>
    <w:rsid w:val="00337500"/>
    <w:rsid w:val="00343D13"/>
    <w:rsid w:val="00345AAD"/>
    <w:rsid w:val="003476D6"/>
    <w:rsid w:val="00353BDC"/>
    <w:rsid w:val="00354E96"/>
    <w:rsid w:val="0036247B"/>
    <w:rsid w:val="0037156B"/>
    <w:rsid w:val="00384AEC"/>
    <w:rsid w:val="00396CE9"/>
    <w:rsid w:val="003B7537"/>
    <w:rsid w:val="003C0AFF"/>
    <w:rsid w:val="003D3541"/>
    <w:rsid w:val="003E6EF8"/>
    <w:rsid w:val="003E786D"/>
    <w:rsid w:val="004048B9"/>
    <w:rsid w:val="00405410"/>
    <w:rsid w:val="004219E3"/>
    <w:rsid w:val="00434722"/>
    <w:rsid w:val="0043561A"/>
    <w:rsid w:val="00440935"/>
    <w:rsid w:val="00440C1D"/>
    <w:rsid w:val="00443F4D"/>
    <w:rsid w:val="00446FE5"/>
    <w:rsid w:val="00447F90"/>
    <w:rsid w:val="004504AC"/>
    <w:rsid w:val="004511B8"/>
    <w:rsid w:val="004520BD"/>
    <w:rsid w:val="00456A03"/>
    <w:rsid w:val="004624C4"/>
    <w:rsid w:val="00473461"/>
    <w:rsid w:val="0047465D"/>
    <w:rsid w:val="00481E4D"/>
    <w:rsid w:val="00496756"/>
    <w:rsid w:val="004E2916"/>
    <w:rsid w:val="004E308E"/>
    <w:rsid w:val="004F4056"/>
    <w:rsid w:val="005039E4"/>
    <w:rsid w:val="0050515B"/>
    <w:rsid w:val="00513E25"/>
    <w:rsid w:val="00514E52"/>
    <w:rsid w:val="005218BB"/>
    <w:rsid w:val="005233EC"/>
    <w:rsid w:val="00547AC7"/>
    <w:rsid w:val="00564FC7"/>
    <w:rsid w:val="00567975"/>
    <w:rsid w:val="005707C9"/>
    <w:rsid w:val="00576F3B"/>
    <w:rsid w:val="005B07B4"/>
    <w:rsid w:val="005B1FAF"/>
    <w:rsid w:val="005B7D58"/>
    <w:rsid w:val="005C210D"/>
    <w:rsid w:val="005C2C98"/>
    <w:rsid w:val="005C2EFD"/>
    <w:rsid w:val="005C63E2"/>
    <w:rsid w:val="005E60BA"/>
    <w:rsid w:val="005F265A"/>
    <w:rsid w:val="005F2D2B"/>
    <w:rsid w:val="005F7524"/>
    <w:rsid w:val="00603384"/>
    <w:rsid w:val="0060529E"/>
    <w:rsid w:val="00606368"/>
    <w:rsid w:val="006228C5"/>
    <w:rsid w:val="00624A20"/>
    <w:rsid w:val="006370A0"/>
    <w:rsid w:val="00643B91"/>
    <w:rsid w:val="00650243"/>
    <w:rsid w:val="00651B1E"/>
    <w:rsid w:val="006613B4"/>
    <w:rsid w:val="00664263"/>
    <w:rsid w:val="006676BA"/>
    <w:rsid w:val="006706B7"/>
    <w:rsid w:val="00674EB7"/>
    <w:rsid w:val="00693CD4"/>
    <w:rsid w:val="006B147A"/>
    <w:rsid w:val="006B2BFF"/>
    <w:rsid w:val="006B7244"/>
    <w:rsid w:val="006C3C01"/>
    <w:rsid w:val="006F527E"/>
    <w:rsid w:val="00730740"/>
    <w:rsid w:val="0073263D"/>
    <w:rsid w:val="00732EF3"/>
    <w:rsid w:val="0074297F"/>
    <w:rsid w:val="00743F23"/>
    <w:rsid w:val="00751163"/>
    <w:rsid w:val="00755788"/>
    <w:rsid w:val="00780930"/>
    <w:rsid w:val="00790EC6"/>
    <w:rsid w:val="007A7AA1"/>
    <w:rsid w:val="007B2724"/>
    <w:rsid w:val="007B5259"/>
    <w:rsid w:val="007B613B"/>
    <w:rsid w:val="007C3396"/>
    <w:rsid w:val="007D1791"/>
    <w:rsid w:val="0081278C"/>
    <w:rsid w:val="0081463A"/>
    <w:rsid w:val="008273E3"/>
    <w:rsid w:val="00835312"/>
    <w:rsid w:val="00841867"/>
    <w:rsid w:val="00850831"/>
    <w:rsid w:val="00855B19"/>
    <w:rsid w:val="00865F02"/>
    <w:rsid w:val="00883D35"/>
    <w:rsid w:val="00886886"/>
    <w:rsid w:val="008B204E"/>
    <w:rsid w:val="008C1062"/>
    <w:rsid w:val="008C7891"/>
    <w:rsid w:val="008D7C6A"/>
    <w:rsid w:val="008E07F4"/>
    <w:rsid w:val="008F2376"/>
    <w:rsid w:val="008F30A6"/>
    <w:rsid w:val="009036E2"/>
    <w:rsid w:val="00911A00"/>
    <w:rsid w:val="00914234"/>
    <w:rsid w:val="00914C6E"/>
    <w:rsid w:val="00942C9E"/>
    <w:rsid w:val="00952C04"/>
    <w:rsid w:val="00961E4C"/>
    <w:rsid w:val="00963332"/>
    <w:rsid w:val="009659EA"/>
    <w:rsid w:val="00971B3A"/>
    <w:rsid w:val="00973F9F"/>
    <w:rsid w:val="009B0E37"/>
    <w:rsid w:val="009C1EC0"/>
    <w:rsid w:val="009D19FA"/>
    <w:rsid w:val="009D54A6"/>
    <w:rsid w:val="009D7B24"/>
    <w:rsid w:val="009F081E"/>
    <w:rsid w:val="009F41C8"/>
    <w:rsid w:val="00A10D48"/>
    <w:rsid w:val="00A20F2C"/>
    <w:rsid w:val="00A25AE7"/>
    <w:rsid w:val="00A33F0F"/>
    <w:rsid w:val="00A511EC"/>
    <w:rsid w:val="00A55948"/>
    <w:rsid w:val="00A5597A"/>
    <w:rsid w:val="00A65A0D"/>
    <w:rsid w:val="00A67C79"/>
    <w:rsid w:val="00A746B1"/>
    <w:rsid w:val="00A91712"/>
    <w:rsid w:val="00A92BD5"/>
    <w:rsid w:val="00AA032B"/>
    <w:rsid w:val="00AA0C4A"/>
    <w:rsid w:val="00AA3E8B"/>
    <w:rsid w:val="00AD5BD2"/>
    <w:rsid w:val="00AF5691"/>
    <w:rsid w:val="00AF6910"/>
    <w:rsid w:val="00B008AC"/>
    <w:rsid w:val="00B06F3C"/>
    <w:rsid w:val="00B10921"/>
    <w:rsid w:val="00B13207"/>
    <w:rsid w:val="00B22A54"/>
    <w:rsid w:val="00B23FBB"/>
    <w:rsid w:val="00B3324B"/>
    <w:rsid w:val="00B34A35"/>
    <w:rsid w:val="00B35D8E"/>
    <w:rsid w:val="00B467A2"/>
    <w:rsid w:val="00B631BE"/>
    <w:rsid w:val="00B7530A"/>
    <w:rsid w:val="00B75F86"/>
    <w:rsid w:val="00B87FE2"/>
    <w:rsid w:val="00BB2390"/>
    <w:rsid w:val="00BD2E31"/>
    <w:rsid w:val="00C021A5"/>
    <w:rsid w:val="00C2430D"/>
    <w:rsid w:val="00C318ED"/>
    <w:rsid w:val="00C4695A"/>
    <w:rsid w:val="00C70294"/>
    <w:rsid w:val="00C71DA8"/>
    <w:rsid w:val="00C72339"/>
    <w:rsid w:val="00C85D5D"/>
    <w:rsid w:val="00C87827"/>
    <w:rsid w:val="00C87D44"/>
    <w:rsid w:val="00C901E6"/>
    <w:rsid w:val="00CA3620"/>
    <w:rsid w:val="00CA7C59"/>
    <w:rsid w:val="00CB769A"/>
    <w:rsid w:val="00CB7A04"/>
    <w:rsid w:val="00CD01B8"/>
    <w:rsid w:val="00CD25DB"/>
    <w:rsid w:val="00CD4237"/>
    <w:rsid w:val="00D029F1"/>
    <w:rsid w:val="00D03DAC"/>
    <w:rsid w:val="00D21C9D"/>
    <w:rsid w:val="00D24188"/>
    <w:rsid w:val="00D26197"/>
    <w:rsid w:val="00D30225"/>
    <w:rsid w:val="00D4510E"/>
    <w:rsid w:val="00D5159A"/>
    <w:rsid w:val="00D61EEF"/>
    <w:rsid w:val="00D62770"/>
    <w:rsid w:val="00D673E6"/>
    <w:rsid w:val="00D6787B"/>
    <w:rsid w:val="00D8056F"/>
    <w:rsid w:val="00D8083E"/>
    <w:rsid w:val="00D81387"/>
    <w:rsid w:val="00D85AC3"/>
    <w:rsid w:val="00D875B8"/>
    <w:rsid w:val="00D92011"/>
    <w:rsid w:val="00D92DC2"/>
    <w:rsid w:val="00DB04E6"/>
    <w:rsid w:val="00DB16D7"/>
    <w:rsid w:val="00DD4CE2"/>
    <w:rsid w:val="00E12A6D"/>
    <w:rsid w:val="00E1515E"/>
    <w:rsid w:val="00E2277C"/>
    <w:rsid w:val="00E3369E"/>
    <w:rsid w:val="00E348CA"/>
    <w:rsid w:val="00E55398"/>
    <w:rsid w:val="00E57BFB"/>
    <w:rsid w:val="00E61541"/>
    <w:rsid w:val="00E70D5A"/>
    <w:rsid w:val="00E91729"/>
    <w:rsid w:val="00EA7E82"/>
    <w:rsid w:val="00EB31BB"/>
    <w:rsid w:val="00EE179E"/>
    <w:rsid w:val="00EF42D7"/>
    <w:rsid w:val="00EF68B1"/>
    <w:rsid w:val="00EF7A50"/>
    <w:rsid w:val="00F04805"/>
    <w:rsid w:val="00F24366"/>
    <w:rsid w:val="00F348B1"/>
    <w:rsid w:val="00F62556"/>
    <w:rsid w:val="00F676CD"/>
    <w:rsid w:val="00F72138"/>
    <w:rsid w:val="00F72180"/>
    <w:rsid w:val="00F74676"/>
    <w:rsid w:val="00F82377"/>
    <w:rsid w:val="00F91645"/>
    <w:rsid w:val="00F92965"/>
    <w:rsid w:val="00F92E88"/>
    <w:rsid w:val="00FA7095"/>
    <w:rsid w:val="00FB1EBC"/>
    <w:rsid w:val="00FB72F5"/>
    <w:rsid w:val="00FC6C54"/>
    <w:rsid w:val="00FD0A6F"/>
    <w:rsid w:val="00FD5734"/>
    <w:rsid w:val="00FD5A65"/>
    <w:rsid w:val="00FD7482"/>
    <w:rsid w:val="00FE0196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  <w14:docId w14:val="4585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14"/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74EB7"/>
    <w:pPr>
      <w:keepNext/>
      <w:jc w:val="center"/>
      <w:outlineLvl w:val="6"/>
    </w:pPr>
    <w:rPr>
      <w:rFonts w:ascii=".VnArial" w:hAnsi=".Vn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414"/>
    <w:pPr>
      <w:jc w:val="both"/>
    </w:pPr>
    <w:rPr>
      <w:sz w:val="26"/>
    </w:rPr>
  </w:style>
  <w:style w:type="paragraph" w:styleId="BodyText2">
    <w:name w:val="Body Text 2"/>
    <w:basedOn w:val="Normal"/>
    <w:rsid w:val="001A3414"/>
    <w:pPr>
      <w:jc w:val="both"/>
    </w:pPr>
  </w:style>
  <w:style w:type="paragraph" w:styleId="Footer">
    <w:name w:val="footer"/>
    <w:basedOn w:val="Normal"/>
    <w:rsid w:val="001A34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414"/>
  </w:style>
  <w:style w:type="paragraph" w:customStyle="1" w:styleId="CharChar1CharChar">
    <w:name w:val="Char Char1 Char Char"/>
    <w:basedOn w:val="Normal"/>
    <w:autoRedefine/>
    <w:rsid w:val="001A341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1A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1A3414"/>
    <w:rPr>
      <w:sz w:val="26"/>
      <w:szCs w:val="28"/>
      <w:lang w:val="en-US" w:eastAsia="en-US" w:bidi="ar-SA"/>
    </w:rPr>
  </w:style>
  <w:style w:type="paragraph" w:styleId="Header">
    <w:name w:val="header"/>
    <w:basedOn w:val="Normal"/>
    <w:rsid w:val="005E60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4676"/>
    <w:rPr>
      <w:rFonts w:ascii="Tahoma" w:hAnsi="Tahoma" w:cs="Tahoma"/>
      <w:sz w:val="16"/>
      <w:szCs w:val="16"/>
    </w:rPr>
  </w:style>
  <w:style w:type="character" w:customStyle="1" w:styleId="Bodytext0">
    <w:name w:val="Body text_"/>
    <w:link w:val="Bodytext1"/>
    <w:rsid w:val="00C72339"/>
    <w:rPr>
      <w:lang w:bidi="ar-SA"/>
    </w:rPr>
  </w:style>
  <w:style w:type="paragraph" w:customStyle="1" w:styleId="Bodytext1">
    <w:name w:val="Body text1"/>
    <w:basedOn w:val="Normal"/>
    <w:link w:val="Bodytext0"/>
    <w:rsid w:val="00C72339"/>
    <w:pPr>
      <w:widowControl w:val="0"/>
      <w:shd w:val="clear" w:color="auto" w:fill="FFFFFF"/>
      <w:spacing w:before="60" w:after="540" w:line="240" w:lineRule="atLeast"/>
      <w:jc w:val="center"/>
    </w:pPr>
    <w:rPr>
      <w:sz w:val="20"/>
      <w:szCs w:val="20"/>
    </w:rPr>
  </w:style>
  <w:style w:type="character" w:customStyle="1" w:styleId="BodyText10">
    <w:name w:val="Body Text1"/>
    <w:rsid w:val="00C72339"/>
    <w:rPr>
      <w:rFonts w:ascii="Times New Roman" w:hAnsi="Times New Roman" w:cs="Times New Roman"/>
      <w:u w:val="single"/>
      <w:lang w:bidi="ar-SA"/>
    </w:rPr>
  </w:style>
  <w:style w:type="paragraph" w:customStyle="1" w:styleId="Char">
    <w:name w:val="Char"/>
    <w:basedOn w:val="Normal"/>
    <w:autoRedefine/>
    <w:rsid w:val="00C723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7Char">
    <w:name w:val="Heading 7 Char"/>
    <w:link w:val="Heading7"/>
    <w:locked/>
    <w:rsid w:val="00674EB7"/>
    <w:rPr>
      <w:rFonts w:ascii=".VnArial" w:hAnsi=".VnArial"/>
      <w:b/>
      <w:sz w:val="28"/>
      <w:lang w:val="en-US" w:eastAsia="en-US" w:bidi="ar-SA"/>
    </w:rPr>
  </w:style>
  <w:style w:type="character" w:styleId="Hyperlink">
    <w:name w:val="Hyperlink"/>
    <w:rsid w:val="00674E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3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5379-0ED2-48D5-9444-95203B8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640</Words>
  <Characters>2373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KON TUM</vt:lpstr>
    </vt:vector>
  </TitlesOfParts>
  <Company>&lt;arabianhorse&gt;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KON TUM</dc:title>
  <dc:creator>ThaiCuong</dc:creator>
  <cp:lastModifiedBy>admin</cp:lastModifiedBy>
  <cp:revision>38</cp:revision>
  <cp:lastPrinted>2023-01-13T02:32:00Z</cp:lastPrinted>
  <dcterms:created xsi:type="dcterms:W3CDTF">2020-04-23T08:59:00Z</dcterms:created>
  <dcterms:modified xsi:type="dcterms:W3CDTF">2023-01-17T02:29:00Z</dcterms:modified>
</cp:coreProperties>
</file>